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B4026E4" w14:textId="77777777" w:rsidR="005523D6" w:rsidRDefault="005523D6" w:rsidP="000068FD">
      <w:pPr>
        <w:jc w:val="center"/>
        <w:rPr>
          <w:rFonts w:ascii="Arial Narrow" w:hAnsi="Arial Narrow" w:cs="Arial Narrow"/>
          <w:b/>
        </w:rPr>
      </w:pPr>
    </w:p>
    <w:p w14:paraId="5543CD7E" w14:textId="77777777" w:rsidR="005523D6" w:rsidRDefault="005523D6" w:rsidP="000068FD">
      <w:pPr>
        <w:jc w:val="center"/>
        <w:rPr>
          <w:rFonts w:ascii="Arial Narrow" w:hAnsi="Arial Narrow" w:cs="Arial Narrow"/>
          <w:b/>
        </w:rPr>
      </w:pPr>
    </w:p>
    <w:p w14:paraId="22101988" w14:textId="77777777" w:rsidR="005523D6" w:rsidRDefault="005523D6" w:rsidP="000068FD">
      <w:pPr>
        <w:jc w:val="center"/>
        <w:rPr>
          <w:rFonts w:ascii="Arial Narrow" w:hAnsi="Arial Narrow" w:cs="Arial Narrow"/>
          <w:b/>
        </w:rPr>
      </w:pPr>
    </w:p>
    <w:p w14:paraId="2BB021D2" w14:textId="77777777" w:rsidR="005523D6" w:rsidRDefault="005523D6" w:rsidP="000068FD">
      <w:pPr>
        <w:jc w:val="center"/>
        <w:rPr>
          <w:rFonts w:ascii="Arial Narrow" w:hAnsi="Arial Narrow" w:cs="Arial Narrow"/>
          <w:b/>
        </w:rPr>
      </w:pPr>
    </w:p>
    <w:p w14:paraId="01100CE9" w14:textId="77777777" w:rsidR="005523D6" w:rsidRDefault="005523D6" w:rsidP="000068FD">
      <w:pPr>
        <w:jc w:val="center"/>
        <w:rPr>
          <w:rFonts w:ascii="Arial Narrow" w:hAnsi="Arial Narrow" w:cs="Arial Narrow"/>
          <w:b/>
        </w:rPr>
      </w:pPr>
    </w:p>
    <w:p w14:paraId="2C33AC5F" w14:textId="77777777" w:rsidR="005523D6" w:rsidRDefault="005523D6" w:rsidP="000068FD">
      <w:pPr>
        <w:jc w:val="center"/>
        <w:rPr>
          <w:rFonts w:ascii="Arial Narrow" w:hAnsi="Arial Narrow" w:cs="Arial Narrow"/>
          <w:b/>
        </w:rPr>
      </w:pPr>
    </w:p>
    <w:p w14:paraId="26284ADD" w14:textId="77777777" w:rsidR="005523D6" w:rsidRDefault="005523D6" w:rsidP="000068FD">
      <w:pPr>
        <w:jc w:val="center"/>
        <w:rPr>
          <w:rFonts w:ascii="Arial Narrow" w:hAnsi="Arial Narrow" w:cs="Arial Narrow"/>
          <w:b/>
        </w:rPr>
      </w:pPr>
    </w:p>
    <w:p w14:paraId="341B9A5D" w14:textId="77777777" w:rsidR="005523D6" w:rsidRDefault="005523D6" w:rsidP="000068FD">
      <w:pPr>
        <w:jc w:val="center"/>
        <w:rPr>
          <w:rFonts w:ascii="Arial Narrow" w:hAnsi="Arial Narrow" w:cs="Arial Narrow"/>
          <w:b/>
        </w:rPr>
      </w:pPr>
    </w:p>
    <w:p w14:paraId="1CB50A94" w14:textId="77777777" w:rsidR="005523D6" w:rsidRDefault="005523D6" w:rsidP="000068FD">
      <w:pPr>
        <w:jc w:val="center"/>
        <w:rPr>
          <w:rFonts w:ascii="Arial Narrow" w:hAnsi="Arial Narrow" w:cs="Arial Narrow"/>
          <w:b/>
        </w:rPr>
      </w:pPr>
    </w:p>
    <w:p w14:paraId="4D38ACFD" w14:textId="77777777" w:rsidR="005523D6" w:rsidRDefault="005523D6" w:rsidP="000068FD">
      <w:pPr>
        <w:jc w:val="center"/>
        <w:rPr>
          <w:rFonts w:ascii="Arial Narrow" w:hAnsi="Arial Narrow" w:cs="Arial Narrow"/>
          <w:b/>
        </w:rPr>
      </w:pPr>
    </w:p>
    <w:p w14:paraId="5110458B" w14:textId="77777777" w:rsidR="005523D6" w:rsidRDefault="005523D6" w:rsidP="000068FD">
      <w:pPr>
        <w:jc w:val="center"/>
        <w:rPr>
          <w:rFonts w:ascii="Arial Narrow" w:hAnsi="Arial Narrow" w:cs="Arial Narrow"/>
          <w:b/>
        </w:rPr>
      </w:pPr>
    </w:p>
    <w:p w14:paraId="1B2E88EA" w14:textId="77777777" w:rsidR="005523D6" w:rsidRDefault="005523D6" w:rsidP="000068FD">
      <w:pPr>
        <w:jc w:val="center"/>
        <w:rPr>
          <w:rFonts w:ascii="Arial Narrow" w:hAnsi="Arial Narrow" w:cs="Arial Narrow"/>
          <w:b/>
        </w:rPr>
      </w:pPr>
    </w:p>
    <w:p w14:paraId="3F903F8B" w14:textId="77777777" w:rsidR="005523D6" w:rsidRDefault="005523D6" w:rsidP="000068FD">
      <w:pPr>
        <w:jc w:val="center"/>
        <w:rPr>
          <w:rFonts w:ascii="Arial Narrow" w:hAnsi="Arial Narrow" w:cs="Arial Narrow"/>
          <w:b/>
        </w:rPr>
      </w:pPr>
    </w:p>
    <w:p w14:paraId="5C9B312C" w14:textId="77777777" w:rsidR="005523D6" w:rsidRDefault="005523D6" w:rsidP="000068FD">
      <w:pPr>
        <w:jc w:val="center"/>
        <w:rPr>
          <w:rFonts w:ascii="Arial Narrow" w:hAnsi="Arial Narrow" w:cs="Arial Narrow"/>
          <w:b/>
        </w:rPr>
      </w:pPr>
    </w:p>
    <w:p w14:paraId="2FDA4A5B" w14:textId="77777777" w:rsidR="005523D6" w:rsidRDefault="005523D6" w:rsidP="000068FD">
      <w:pPr>
        <w:jc w:val="center"/>
        <w:rPr>
          <w:rFonts w:ascii="Arial Narrow" w:hAnsi="Arial Narrow" w:cs="Arial Narrow"/>
          <w:b/>
        </w:rPr>
      </w:pPr>
    </w:p>
    <w:p w14:paraId="5028D2A9" w14:textId="77777777" w:rsidR="005523D6" w:rsidRDefault="005523D6" w:rsidP="000068FD">
      <w:pPr>
        <w:jc w:val="center"/>
        <w:rPr>
          <w:rFonts w:ascii="Arial Narrow" w:hAnsi="Arial Narrow" w:cs="Arial Narrow"/>
          <w:b/>
        </w:rPr>
      </w:pPr>
    </w:p>
    <w:p w14:paraId="6625EE88" w14:textId="77777777" w:rsidR="005523D6" w:rsidRDefault="005523D6" w:rsidP="000068FD">
      <w:pPr>
        <w:jc w:val="center"/>
        <w:rPr>
          <w:rFonts w:ascii="Arial Narrow" w:hAnsi="Arial Narrow" w:cs="Arial Narrow"/>
          <w:b/>
        </w:rPr>
      </w:pPr>
    </w:p>
    <w:p w14:paraId="2FEC1B92" w14:textId="77777777" w:rsidR="005523D6" w:rsidRDefault="005523D6" w:rsidP="000068FD">
      <w:pPr>
        <w:jc w:val="center"/>
        <w:rPr>
          <w:rFonts w:ascii="Arial Narrow" w:hAnsi="Arial Narrow" w:cs="Arial Narrow"/>
          <w:b/>
        </w:rPr>
      </w:pPr>
    </w:p>
    <w:p w14:paraId="3298DB58" w14:textId="77777777" w:rsidR="005523D6" w:rsidRDefault="005523D6" w:rsidP="000068FD">
      <w:pPr>
        <w:jc w:val="center"/>
        <w:rPr>
          <w:rFonts w:ascii="Arial Narrow" w:hAnsi="Arial Narrow" w:cs="Arial Narrow"/>
          <w:b/>
        </w:rPr>
      </w:pPr>
    </w:p>
    <w:p w14:paraId="481D60B8" w14:textId="77777777" w:rsidR="005523D6" w:rsidRDefault="005523D6" w:rsidP="000068FD">
      <w:pPr>
        <w:jc w:val="center"/>
        <w:rPr>
          <w:rFonts w:ascii="Arial Narrow" w:hAnsi="Arial Narrow" w:cs="Arial Narrow"/>
          <w:b/>
        </w:rPr>
      </w:pPr>
    </w:p>
    <w:p w14:paraId="66BAB3A9" w14:textId="77777777" w:rsidR="005523D6" w:rsidRDefault="005523D6" w:rsidP="000068FD">
      <w:pPr>
        <w:jc w:val="center"/>
        <w:rPr>
          <w:rFonts w:ascii="Arial Narrow" w:hAnsi="Arial Narrow" w:cs="Arial Narrow"/>
          <w:b/>
        </w:rPr>
      </w:pPr>
    </w:p>
    <w:p w14:paraId="301A5F8E" w14:textId="77777777" w:rsidR="005523D6" w:rsidRDefault="005523D6" w:rsidP="000068FD">
      <w:pPr>
        <w:jc w:val="center"/>
        <w:rPr>
          <w:rFonts w:ascii="Arial Narrow" w:hAnsi="Arial Narrow" w:cs="Arial Narrow"/>
          <w:b/>
        </w:rPr>
      </w:pPr>
    </w:p>
    <w:p w14:paraId="22106000" w14:textId="77777777" w:rsidR="005523D6" w:rsidRDefault="005523D6" w:rsidP="000068FD">
      <w:pPr>
        <w:jc w:val="center"/>
        <w:rPr>
          <w:rFonts w:ascii="Arial Narrow" w:hAnsi="Arial Narrow" w:cs="Arial Narrow"/>
          <w:b/>
        </w:rPr>
      </w:pPr>
    </w:p>
    <w:p w14:paraId="2180A0E5" w14:textId="77777777" w:rsidR="005523D6" w:rsidRDefault="005523D6" w:rsidP="000068FD">
      <w:pPr>
        <w:jc w:val="center"/>
        <w:rPr>
          <w:rFonts w:ascii="Arial Narrow" w:hAnsi="Arial Narrow" w:cs="Arial Narrow"/>
          <w:b/>
        </w:rPr>
      </w:pPr>
    </w:p>
    <w:p w14:paraId="1AB3FD00" w14:textId="77777777" w:rsidR="005523D6" w:rsidRDefault="005523D6" w:rsidP="000068FD">
      <w:pPr>
        <w:jc w:val="center"/>
        <w:rPr>
          <w:rFonts w:ascii="Arial Narrow" w:hAnsi="Arial Narrow" w:cs="Arial Narrow"/>
          <w:b/>
        </w:rPr>
      </w:pPr>
    </w:p>
    <w:p w14:paraId="7156D8BA" w14:textId="77777777" w:rsidR="005523D6" w:rsidRDefault="005523D6" w:rsidP="000068FD">
      <w:pPr>
        <w:jc w:val="center"/>
        <w:rPr>
          <w:rFonts w:ascii="Arial Narrow" w:hAnsi="Arial Narrow" w:cs="Arial Narrow"/>
          <w:b/>
        </w:rPr>
      </w:pPr>
    </w:p>
    <w:p w14:paraId="49444107" w14:textId="77777777" w:rsidR="005523D6" w:rsidRDefault="005523D6" w:rsidP="000068FD">
      <w:pPr>
        <w:jc w:val="center"/>
        <w:rPr>
          <w:rFonts w:ascii="Arial Narrow" w:hAnsi="Arial Narrow" w:cs="Arial Narrow"/>
          <w:b/>
        </w:rPr>
      </w:pPr>
    </w:p>
    <w:p w14:paraId="67114D18" w14:textId="77777777" w:rsidR="005523D6" w:rsidRDefault="005523D6" w:rsidP="000068FD">
      <w:pPr>
        <w:jc w:val="center"/>
        <w:rPr>
          <w:rFonts w:ascii="Arial Narrow" w:hAnsi="Arial Narrow" w:cs="Arial Narrow"/>
          <w:b/>
        </w:rPr>
      </w:pPr>
    </w:p>
    <w:p w14:paraId="0816EBDF" w14:textId="77777777" w:rsidR="005523D6" w:rsidRDefault="005523D6" w:rsidP="000068FD">
      <w:pPr>
        <w:jc w:val="center"/>
        <w:rPr>
          <w:rFonts w:ascii="Arial Narrow" w:hAnsi="Arial Narrow" w:cs="Arial Narrow"/>
          <w:b/>
        </w:rPr>
      </w:pPr>
    </w:p>
    <w:p w14:paraId="70307ACB" w14:textId="77777777" w:rsidR="005523D6" w:rsidRDefault="005523D6" w:rsidP="000068FD">
      <w:pPr>
        <w:jc w:val="center"/>
        <w:rPr>
          <w:rFonts w:ascii="Arial Narrow" w:hAnsi="Arial Narrow" w:cs="Arial Narrow"/>
          <w:b/>
        </w:rPr>
      </w:pPr>
    </w:p>
    <w:p w14:paraId="4E1851C5" w14:textId="77777777" w:rsidR="005523D6" w:rsidRDefault="005523D6" w:rsidP="000068FD">
      <w:pPr>
        <w:jc w:val="center"/>
        <w:rPr>
          <w:rFonts w:ascii="Arial Narrow" w:hAnsi="Arial Narrow" w:cs="Arial Narrow"/>
          <w:b/>
        </w:rPr>
      </w:pPr>
    </w:p>
    <w:p w14:paraId="3AD4A3FF" w14:textId="0EE3A407" w:rsidR="000068FD" w:rsidRDefault="000068FD" w:rsidP="000068FD">
      <w:pPr>
        <w:jc w:val="center"/>
        <w:rPr>
          <w:rFonts w:ascii="Arial Narrow" w:hAnsi="Arial Narrow" w:cs="Arial Narrow"/>
          <w:b/>
        </w:rPr>
      </w:pPr>
      <w:r w:rsidRPr="000068FD">
        <w:rPr>
          <w:rFonts w:ascii="Arial Narrow" w:hAnsi="Arial Narrow" w:cs="Arial Narrow"/>
          <w:b/>
        </w:rPr>
        <w:lastRenderedPageBreak/>
        <w:t>SPECYFIKACJA</w:t>
      </w:r>
      <w:r w:rsidR="00467122">
        <w:rPr>
          <w:rFonts w:ascii="Arial Narrow" w:hAnsi="Arial Narrow" w:cs="Arial Narrow"/>
          <w:b/>
        </w:rPr>
        <w:t xml:space="preserve"> </w:t>
      </w:r>
      <w:r w:rsidRPr="000068FD">
        <w:rPr>
          <w:rFonts w:ascii="Arial Narrow" w:hAnsi="Arial Narrow" w:cs="Arial Narrow"/>
          <w:b/>
        </w:rPr>
        <w:t xml:space="preserve"> TECHNICZNA </w:t>
      </w:r>
      <w:r w:rsidR="00467122">
        <w:rPr>
          <w:rFonts w:ascii="Arial Narrow" w:hAnsi="Arial Narrow" w:cs="Arial Narrow"/>
          <w:b/>
        </w:rPr>
        <w:t xml:space="preserve"> </w:t>
      </w:r>
      <w:r w:rsidRPr="000068FD">
        <w:rPr>
          <w:rFonts w:ascii="Arial Narrow" w:hAnsi="Arial Narrow" w:cs="Arial Narrow"/>
          <w:b/>
        </w:rPr>
        <w:t xml:space="preserve">WYKONANIA </w:t>
      </w:r>
      <w:r w:rsidR="00467122">
        <w:rPr>
          <w:rFonts w:ascii="Arial Narrow" w:hAnsi="Arial Narrow" w:cs="Arial Narrow"/>
          <w:b/>
        </w:rPr>
        <w:t xml:space="preserve"> </w:t>
      </w:r>
      <w:r w:rsidRPr="000068FD">
        <w:rPr>
          <w:rFonts w:ascii="Arial Narrow" w:hAnsi="Arial Narrow" w:cs="Arial Narrow"/>
          <w:b/>
        </w:rPr>
        <w:t xml:space="preserve">I </w:t>
      </w:r>
      <w:r w:rsidR="00467122">
        <w:rPr>
          <w:rFonts w:ascii="Arial Narrow" w:hAnsi="Arial Narrow" w:cs="Arial Narrow"/>
          <w:b/>
        </w:rPr>
        <w:t xml:space="preserve"> </w:t>
      </w:r>
      <w:r w:rsidRPr="000068FD">
        <w:rPr>
          <w:rFonts w:ascii="Arial Narrow" w:hAnsi="Arial Narrow" w:cs="Arial Narrow"/>
          <w:b/>
        </w:rPr>
        <w:t xml:space="preserve">ODBIORU </w:t>
      </w:r>
      <w:r w:rsidR="00467122">
        <w:rPr>
          <w:rFonts w:ascii="Arial Narrow" w:hAnsi="Arial Narrow" w:cs="Arial Narrow"/>
          <w:b/>
        </w:rPr>
        <w:t xml:space="preserve"> </w:t>
      </w:r>
      <w:r w:rsidRPr="000068FD">
        <w:rPr>
          <w:rFonts w:ascii="Arial Narrow" w:hAnsi="Arial Narrow" w:cs="Arial Narrow"/>
          <w:b/>
        </w:rPr>
        <w:t xml:space="preserve">ROBÓT </w:t>
      </w:r>
      <w:r w:rsidR="00467122">
        <w:rPr>
          <w:rFonts w:ascii="Arial Narrow" w:hAnsi="Arial Narrow" w:cs="Arial Narrow"/>
          <w:b/>
        </w:rPr>
        <w:t xml:space="preserve"> </w:t>
      </w:r>
      <w:r w:rsidRPr="000068FD">
        <w:rPr>
          <w:rFonts w:ascii="Arial Narrow" w:hAnsi="Arial Narrow" w:cs="Arial Narrow"/>
          <w:b/>
        </w:rPr>
        <w:t>BUDOWLANYCH</w:t>
      </w:r>
    </w:p>
    <w:p w14:paraId="6E846C0D" w14:textId="7F541727" w:rsidR="000068FD" w:rsidRPr="000068FD" w:rsidRDefault="000068FD" w:rsidP="000068FD">
      <w:pPr>
        <w:jc w:val="center"/>
        <w:rPr>
          <w:rFonts w:ascii="Arial Narrow" w:hAnsi="Arial Narrow" w:cs="Arial Narrow"/>
          <w:b/>
        </w:rPr>
      </w:pPr>
      <w:r w:rsidRPr="000068FD">
        <w:rPr>
          <w:rFonts w:ascii="Arial Narrow" w:hAnsi="Arial Narrow" w:cs="Arial Narrow"/>
          <w:b/>
        </w:rPr>
        <w:t xml:space="preserve">BRANŻA </w:t>
      </w:r>
      <w:r w:rsidR="00467122">
        <w:rPr>
          <w:rFonts w:ascii="Arial Narrow" w:hAnsi="Arial Narrow" w:cs="Arial Narrow"/>
          <w:b/>
        </w:rPr>
        <w:t xml:space="preserve"> OGÓLNOBUDOWLANA </w:t>
      </w:r>
    </w:p>
    <w:p w14:paraId="24F55FEB" w14:textId="77777777" w:rsidR="00467122" w:rsidRDefault="00467122" w:rsidP="000068FD">
      <w:pPr>
        <w:jc w:val="both"/>
        <w:rPr>
          <w:rFonts w:ascii="Arial Narrow" w:hAnsi="Arial Narrow" w:cs="Arial Narrow"/>
        </w:rPr>
      </w:pPr>
    </w:p>
    <w:p w14:paraId="3F15C526" w14:textId="28F6F3D8" w:rsidR="000068FD" w:rsidRPr="000068FD" w:rsidRDefault="000068FD" w:rsidP="000068FD">
      <w:pPr>
        <w:jc w:val="both"/>
        <w:rPr>
          <w:rFonts w:ascii="Arial Narrow" w:hAnsi="Arial Narrow" w:cs="Arial Narrow"/>
        </w:rPr>
      </w:pPr>
      <w:r w:rsidRPr="000068FD">
        <w:rPr>
          <w:rFonts w:ascii="Arial Narrow" w:hAnsi="Arial Narrow" w:cs="Arial Narrow"/>
        </w:rPr>
        <w:t>Kod CPV:</w:t>
      </w:r>
    </w:p>
    <w:p w14:paraId="65D38CB8" w14:textId="77777777" w:rsidR="00DB658F" w:rsidRPr="00DB658F" w:rsidRDefault="00DB658F" w:rsidP="00DB658F">
      <w:pPr>
        <w:pStyle w:val="Bezodstpw"/>
        <w:ind w:left="567"/>
        <w:rPr>
          <w:rFonts w:ascii="Arial Narrow" w:hAnsi="Arial Narrow"/>
          <w:b/>
        </w:rPr>
      </w:pPr>
      <w:r w:rsidRPr="00DB658F">
        <w:rPr>
          <w:rFonts w:ascii="Arial Narrow" w:hAnsi="Arial Narrow"/>
          <w:b/>
        </w:rPr>
        <w:t xml:space="preserve">45321000-3 </w:t>
      </w:r>
      <w:r w:rsidRPr="00DB658F">
        <w:rPr>
          <w:rFonts w:ascii="Arial Narrow" w:hAnsi="Arial Narrow"/>
          <w:b/>
        </w:rPr>
        <w:tab/>
        <w:t>Izolacja cieplna</w:t>
      </w:r>
    </w:p>
    <w:p w14:paraId="783DF3AF" w14:textId="3E921D7D" w:rsidR="00DB658F" w:rsidRPr="00DB658F" w:rsidRDefault="00DB658F" w:rsidP="00DB658F">
      <w:pPr>
        <w:pStyle w:val="Bezodstpw"/>
        <w:ind w:left="567"/>
        <w:rPr>
          <w:rFonts w:ascii="Arial Narrow" w:hAnsi="Arial Narrow"/>
        </w:rPr>
      </w:pPr>
      <w:r w:rsidRPr="00DB658F">
        <w:rPr>
          <w:rFonts w:ascii="Arial Narrow" w:hAnsi="Arial Narrow"/>
        </w:rPr>
        <w:t xml:space="preserve">45111200-0 </w:t>
      </w:r>
      <w:r>
        <w:rPr>
          <w:rFonts w:ascii="Arial Narrow" w:hAnsi="Arial Narrow"/>
        </w:rPr>
        <w:tab/>
      </w:r>
      <w:r w:rsidRPr="00DB658F">
        <w:rPr>
          <w:rFonts w:ascii="Arial Narrow" w:hAnsi="Arial Narrow"/>
        </w:rPr>
        <w:t>Roboty w zakresie przygotowania terenu pod budowę i roboty ziemne</w:t>
      </w:r>
    </w:p>
    <w:p w14:paraId="7BBA88DE" w14:textId="06821FD2" w:rsidR="00DB658F" w:rsidRPr="00DB658F" w:rsidRDefault="00DB658F" w:rsidP="00DB658F">
      <w:pPr>
        <w:pStyle w:val="Bezodstpw"/>
        <w:ind w:left="567"/>
        <w:rPr>
          <w:rFonts w:ascii="Arial Narrow" w:hAnsi="Arial Narrow"/>
        </w:rPr>
      </w:pPr>
      <w:r w:rsidRPr="00DB658F">
        <w:rPr>
          <w:rFonts w:ascii="Arial Narrow" w:hAnsi="Arial Narrow"/>
        </w:rPr>
        <w:t xml:space="preserve">45111300-1 </w:t>
      </w:r>
      <w:r>
        <w:rPr>
          <w:rFonts w:ascii="Arial Narrow" w:hAnsi="Arial Narrow"/>
        </w:rPr>
        <w:tab/>
      </w:r>
      <w:r w:rsidRPr="00DB658F">
        <w:rPr>
          <w:rFonts w:ascii="Arial Narrow" w:hAnsi="Arial Narrow"/>
        </w:rPr>
        <w:t>Roboty rozbiórkowe</w:t>
      </w:r>
    </w:p>
    <w:p w14:paraId="29872042" w14:textId="573D8005" w:rsidR="00DB658F" w:rsidRPr="00DB658F" w:rsidRDefault="00DB658F" w:rsidP="00DB658F">
      <w:pPr>
        <w:pStyle w:val="Bezodstpw"/>
        <w:ind w:left="567"/>
        <w:rPr>
          <w:rFonts w:ascii="Arial Narrow" w:hAnsi="Arial Narrow"/>
        </w:rPr>
      </w:pPr>
      <w:r w:rsidRPr="00DB658F">
        <w:rPr>
          <w:rFonts w:ascii="Arial Narrow" w:hAnsi="Arial Narrow"/>
        </w:rPr>
        <w:t xml:space="preserve">45261210-9 </w:t>
      </w:r>
      <w:r>
        <w:rPr>
          <w:rFonts w:ascii="Arial Narrow" w:hAnsi="Arial Narrow"/>
        </w:rPr>
        <w:tab/>
      </w:r>
      <w:r w:rsidRPr="00DB658F">
        <w:rPr>
          <w:rFonts w:ascii="Arial Narrow" w:hAnsi="Arial Narrow"/>
        </w:rPr>
        <w:t>Wykonywanie pokryć dachowych</w:t>
      </w:r>
    </w:p>
    <w:p w14:paraId="3FED5726" w14:textId="6D6524F8" w:rsidR="00DB658F" w:rsidRPr="00DB658F" w:rsidRDefault="00DB658F" w:rsidP="00DB658F">
      <w:pPr>
        <w:pStyle w:val="Bezodstpw"/>
        <w:ind w:left="567"/>
        <w:rPr>
          <w:rFonts w:ascii="Arial Narrow" w:hAnsi="Arial Narrow"/>
        </w:rPr>
      </w:pPr>
      <w:r w:rsidRPr="00DB658F">
        <w:rPr>
          <w:rFonts w:ascii="Arial Narrow" w:hAnsi="Arial Narrow"/>
        </w:rPr>
        <w:t xml:space="preserve">45421130-4 </w:t>
      </w:r>
      <w:r>
        <w:rPr>
          <w:rFonts w:ascii="Arial Narrow" w:hAnsi="Arial Narrow"/>
        </w:rPr>
        <w:tab/>
      </w:r>
      <w:r w:rsidRPr="00DB658F">
        <w:rPr>
          <w:rFonts w:ascii="Arial Narrow" w:hAnsi="Arial Narrow"/>
        </w:rPr>
        <w:t>Instalowanie drzwi i okien</w:t>
      </w:r>
    </w:p>
    <w:p w14:paraId="4CDDC943" w14:textId="5C48202C" w:rsidR="000068FD" w:rsidRPr="00DB658F" w:rsidRDefault="00DB658F" w:rsidP="00DB658F">
      <w:pPr>
        <w:pStyle w:val="Bezodstpw"/>
        <w:ind w:left="567"/>
        <w:rPr>
          <w:rFonts w:ascii="Arial Narrow" w:hAnsi="Arial Narrow"/>
        </w:rPr>
      </w:pPr>
      <w:r w:rsidRPr="00DB658F">
        <w:rPr>
          <w:rFonts w:ascii="Arial Narrow" w:hAnsi="Arial Narrow"/>
        </w:rPr>
        <w:t xml:space="preserve">45233250-6 </w:t>
      </w:r>
      <w:r>
        <w:rPr>
          <w:rFonts w:ascii="Arial Narrow" w:hAnsi="Arial Narrow"/>
        </w:rPr>
        <w:tab/>
      </w:r>
      <w:r w:rsidRPr="00DB658F">
        <w:rPr>
          <w:rFonts w:ascii="Arial Narrow" w:hAnsi="Arial Narrow"/>
        </w:rPr>
        <w:t>Roboty w zakresie nawierzchni, z wyjątkiem dróg</w:t>
      </w:r>
    </w:p>
    <w:p w14:paraId="26B6FD03" w14:textId="77777777" w:rsidR="00467122" w:rsidRPr="000068FD" w:rsidRDefault="00467122" w:rsidP="000068FD">
      <w:pPr>
        <w:jc w:val="both"/>
        <w:rPr>
          <w:rFonts w:ascii="Arial Narrow" w:hAnsi="Arial Narrow" w:cs="Arial Narrow"/>
        </w:rPr>
      </w:pPr>
    </w:p>
    <w:p w14:paraId="10A050AC" w14:textId="1688B009" w:rsidR="00467122" w:rsidRPr="00467122" w:rsidRDefault="000068FD" w:rsidP="00467122">
      <w:pPr>
        <w:pStyle w:val="Akapitzlist"/>
        <w:numPr>
          <w:ilvl w:val="0"/>
          <w:numId w:val="2"/>
        </w:numPr>
        <w:ind w:left="426" w:hanging="426"/>
        <w:jc w:val="both"/>
        <w:rPr>
          <w:rFonts w:ascii="Arial Narrow" w:hAnsi="Arial Narrow" w:cs="Arial Narrow"/>
          <w:b/>
        </w:rPr>
      </w:pPr>
      <w:r w:rsidRPr="00467122">
        <w:rPr>
          <w:rFonts w:ascii="Arial Narrow" w:hAnsi="Arial Narrow" w:cs="Arial Narrow"/>
          <w:b/>
        </w:rPr>
        <w:t xml:space="preserve">WSTĘP </w:t>
      </w:r>
    </w:p>
    <w:p w14:paraId="716763B9" w14:textId="2669B5E2" w:rsidR="00512DE5" w:rsidRDefault="000068FD" w:rsidP="000068FD">
      <w:pPr>
        <w:jc w:val="both"/>
        <w:rPr>
          <w:rFonts w:ascii="Arial Narrow" w:hAnsi="Arial Narrow" w:cs="Arial Narrow"/>
        </w:rPr>
      </w:pPr>
      <w:r w:rsidRPr="000068FD">
        <w:rPr>
          <w:rFonts w:ascii="Arial Narrow" w:hAnsi="Arial Narrow" w:cs="Arial Narrow"/>
        </w:rPr>
        <w:t xml:space="preserve">1.1. Przedmiot </w:t>
      </w:r>
      <w:proofErr w:type="spellStart"/>
      <w:r w:rsidRPr="000068FD">
        <w:rPr>
          <w:rFonts w:ascii="Arial Narrow" w:hAnsi="Arial Narrow" w:cs="Arial Narrow"/>
        </w:rPr>
        <w:t>STWiORB</w:t>
      </w:r>
      <w:proofErr w:type="spellEnd"/>
      <w:r w:rsidRPr="000068FD">
        <w:rPr>
          <w:rFonts w:ascii="Arial Narrow" w:hAnsi="Arial Narrow" w:cs="Arial Narrow"/>
        </w:rPr>
        <w:t xml:space="preserve"> </w:t>
      </w:r>
    </w:p>
    <w:p w14:paraId="6CFC588B" w14:textId="2DC57182" w:rsidR="00467122" w:rsidRDefault="000068FD" w:rsidP="000068FD">
      <w:pPr>
        <w:jc w:val="both"/>
        <w:rPr>
          <w:rFonts w:ascii="Arial Narrow" w:hAnsi="Arial Narrow" w:cs="Arial Narrow"/>
        </w:rPr>
      </w:pPr>
      <w:r w:rsidRPr="000068FD">
        <w:rPr>
          <w:rFonts w:ascii="Arial Narrow" w:hAnsi="Arial Narrow" w:cs="Arial Narrow"/>
        </w:rPr>
        <w:t xml:space="preserve">Przedmiotem niniejszej specyfikacji technicznej są wymagania dotyczące wykonania i odbioru robót związanych z </w:t>
      </w:r>
      <w:r w:rsidR="00DB658F">
        <w:rPr>
          <w:rFonts w:ascii="Arial Narrow" w:hAnsi="Arial Narrow" w:cs="Arial Narrow"/>
        </w:rPr>
        <w:t xml:space="preserve">termomodernizacją budynku </w:t>
      </w:r>
      <w:r w:rsidR="00C8081E">
        <w:rPr>
          <w:rFonts w:ascii="Arial Narrow" w:hAnsi="Arial Narrow" w:cs="Arial Narrow"/>
        </w:rPr>
        <w:t>Urzędu Gminy w Warnicach.</w:t>
      </w:r>
      <w:r w:rsidR="00467122">
        <w:rPr>
          <w:rFonts w:ascii="Arial Narrow" w:hAnsi="Arial Narrow" w:cs="Arial Narrow"/>
        </w:rPr>
        <w:t>.</w:t>
      </w:r>
    </w:p>
    <w:p w14:paraId="3AD355F1" w14:textId="77777777" w:rsidR="00467122" w:rsidRDefault="000068FD" w:rsidP="000068FD">
      <w:pPr>
        <w:jc w:val="both"/>
        <w:rPr>
          <w:rFonts w:ascii="Arial Narrow" w:hAnsi="Arial Narrow" w:cs="Arial Narrow"/>
        </w:rPr>
      </w:pPr>
      <w:r w:rsidRPr="000068FD">
        <w:rPr>
          <w:rFonts w:ascii="Arial Narrow" w:hAnsi="Arial Narrow" w:cs="Arial Narrow"/>
        </w:rPr>
        <w:t xml:space="preserve">1.2. Zakres stosowania </w:t>
      </w:r>
      <w:proofErr w:type="spellStart"/>
      <w:r w:rsidRPr="000068FD">
        <w:rPr>
          <w:rFonts w:ascii="Arial Narrow" w:hAnsi="Arial Narrow" w:cs="Arial Narrow"/>
        </w:rPr>
        <w:t>STWiORB</w:t>
      </w:r>
      <w:proofErr w:type="spellEnd"/>
    </w:p>
    <w:p w14:paraId="62894A5D" w14:textId="77777777" w:rsidR="00467122" w:rsidRDefault="00467122" w:rsidP="000068FD">
      <w:pPr>
        <w:jc w:val="both"/>
        <w:rPr>
          <w:rFonts w:ascii="Arial Narrow" w:hAnsi="Arial Narrow" w:cs="Arial Narrow"/>
        </w:rPr>
      </w:pPr>
      <w:r>
        <w:rPr>
          <w:rFonts w:ascii="Arial Narrow" w:hAnsi="Arial Narrow" w:cs="Arial Narrow"/>
        </w:rPr>
        <w:t>S</w:t>
      </w:r>
      <w:r w:rsidR="000068FD" w:rsidRPr="000068FD">
        <w:rPr>
          <w:rFonts w:ascii="Arial Narrow" w:hAnsi="Arial Narrow" w:cs="Arial Narrow"/>
        </w:rPr>
        <w:t xml:space="preserve">pecyfikacja techniczna stanowi </w:t>
      </w:r>
      <w:r>
        <w:rPr>
          <w:rFonts w:ascii="Arial Narrow" w:hAnsi="Arial Narrow" w:cs="Arial Narrow"/>
        </w:rPr>
        <w:t xml:space="preserve">element </w:t>
      </w:r>
      <w:r w:rsidR="000068FD" w:rsidRPr="000068FD">
        <w:rPr>
          <w:rFonts w:ascii="Arial Narrow" w:hAnsi="Arial Narrow" w:cs="Arial Narrow"/>
        </w:rPr>
        <w:t>dokument</w:t>
      </w:r>
      <w:r>
        <w:rPr>
          <w:rFonts w:ascii="Arial Narrow" w:hAnsi="Arial Narrow" w:cs="Arial Narrow"/>
        </w:rPr>
        <w:t>u</w:t>
      </w:r>
      <w:r w:rsidR="000068FD" w:rsidRPr="000068FD">
        <w:rPr>
          <w:rFonts w:ascii="Arial Narrow" w:hAnsi="Arial Narrow" w:cs="Arial Narrow"/>
        </w:rPr>
        <w:t xml:space="preserve"> przetargow</w:t>
      </w:r>
      <w:r>
        <w:rPr>
          <w:rFonts w:ascii="Arial Narrow" w:hAnsi="Arial Narrow" w:cs="Arial Narrow"/>
        </w:rPr>
        <w:t xml:space="preserve">ego </w:t>
      </w:r>
      <w:r w:rsidR="000068FD" w:rsidRPr="000068FD">
        <w:rPr>
          <w:rFonts w:ascii="Arial Narrow" w:hAnsi="Arial Narrow" w:cs="Arial Narrow"/>
        </w:rPr>
        <w:t>i kontraktow</w:t>
      </w:r>
      <w:r>
        <w:rPr>
          <w:rFonts w:ascii="Arial Narrow" w:hAnsi="Arial Narrow" w:cs="Arial Narrow"/>
        </w:rPr>
        <w:t xml:space="preserve">ego </w:t>
      </w:r>
      <w:r w:rsidR="000068FD" w:rsidRPr="000068FD">
        <w:rPr>
          <w:rFonts w:ascii="Arial Narrow" w:hAnsi="Arial Narrow" w:cs="Arial Narrow"/>
        </w:rPr>
        <w:t>przy zlecaniu i realizacji robót.</w:t>
      </w:r>
    </w:p>
    <w:p w14:paraId="342E927B" w14:textId="77777777" w:rsidR="00467122" w:rsidRDefault="000068FD" w:rsidP="000068FD">
      <w:pPr>
        <w:jc w:val="both"/>
        <w:rPr>
          <w:rFonts w:ascii="Arial Narrow" w:hAnsi="Arial Narrow" w:cs="Arial Narrow"/>
        </w:rPr>
      </w:pPr>
      <w:r w:rsidRPr="000068FD">
        <w:rPr>
          <w:rFonts w:ascii="Arial Narrow" w:hAnsi="Arial Narrow" w:cs="Arial Narrow"/>
        </w:rPr>
        <w:t xml:space="preserve">1.3. Zakres robót objętych </w:t>
      </w:r>
      <w:proofErr w:type="spellStart"/>
      <w:r w:rsidRPr="000068FD">
        <w:rPr>
          <w:rFonts w:ascii="Arial Narrow" w:hAnsi="Arial Narrow" w:cs="Arial Narrow"/>
        </w:rPr>
        <w:t>STWiORB</w:t>
      </w:r>
      <w:proofErr w:type="spellEnd"/>
    </w:p>
    <w:p w14:paraId="23B1702C" w14:textId="77777777" w:rsidR="00467122" w:rsidRDefault="000068FD" w:rsidP="000068FD">
      <w:pPr>
        <w:jc w:val="both"/>
        <w:rPr>
          <w:rFonts w:ascii="Arial Narrow" w:hAnsi="Arial Narrow" w:cs="Arial Narrow"/>
        </w:rPr>
      </w:pPr>
      <w:r w:rsidRPr="000068FD">
        <w:rPr>
          <w:rFonts w:ascii="Arial Narrow" w:hAnsi="Arial Narrow" w:cs="Arial Narrow"/>
        </w:rPr>
        <w:t>Ustalenia zawarte w niniejszej specyfikacji technicznej dotyczą zasad prowadzenia robót związanych z:</w:t>
      </w:r>
    </w:p>
    <w:p w14:paraId="16A5F984" w14:textId="4194E940" w:rsidR="00DB658F" w:rsidRPr="00DB658F" w:rsidRDefault="00DB658F" w:rsidP="00430F55">
      <w:pPr>
        <w:pStyle w:val="Akapitzlist"/>
        <w:numPr>
          <w:ilvl w:val="0"/>
          <w:numId w:val="11"/>
        </w:numPr>
        <w:jc w:val="both"/>
        <w:rPr>
          <w:rFonts w:ascii="Arial Narrow" w:hAnsi="Arial Narrow" w:cs="Arial Narrow"/>
        </w:rPr>
      </w:pPr>
      <w:r>
        <w:rPr>
          <w:rFonts w:ascii="Arial Narrow" w:hAnsi="Arial Narrow" w:cs="Arial Narrow"/>
        </w:rPr>
        <w:t>o</w:t>
      </w:r>
      <w:r w:rsidRPr="00DB658F">
        <w:rPr>
          <w:rFonts w:ascii="Arial Narrow" w:hAnsi="Arial Narrow" w:cs="Arial Narrow"/>
        </w:rPr>
        <w:t>cieplenie</w:t>
      </w:r>
      <w:r>
        <w:rPr>
          <w:rFonts w:ascii="Arial Narrow" w:hAnsi="Arial Narrow" w:cs="Arial Narrow"/>
        </w:rPr>
        <w:t>m</w:t>
      </w:r>
      <w:r w:rsidRPr="00DB658F">
        <w:rPr>
          <w:rFonts w:ascii="Arial Narrow" w:hAnsi="Arial Narrow" w:cs="Arial Narrow"/>
        </w:rPr>
        <w:t xml:space="preserve"> ścian zewnętrznych styropianem o </w:t>
      </w:r>
      <w:proofErr w:type="spellStart"/>
      <w:r w:rsidRPr="00DB658F">
        <w:rPr>
          <w:rFonts w:ascii="Arial Narrow" w:hAnsi="Arial Narrow" w:cs="Arial Narrow"/>
        </w:rPr>
        <w:t>wsp</w:t>
      </w:r>
      <w:proofErr w:type="spellEnd"/>
      <w:r w:rsidRPr="00DB658F">
        <w:rPr>
          <w:rFonts w:ascii="Arial Narrow" w:hAnsi="Arial Narrow" w:cs="Arial Narrow"/>
        </w:rPr>
        <w:t>. λ=0,03</w:t>
      </w:r>
      <w:r w:rsidR="00C8081E">
        <w:rPr>
          <w:rFonts w:ascii="Arial Narrow" w:hAnsi="Arial Narrow" w:cs="Arial Narrow"/>
        </w:rPr>
        <w:t>3</w:t>
      </w:r>
      <w:r w:rsidRPr="00DB658F">
        <w:rPr>
          <w:rFonts w:ascii="Arial Narrow" w:hAnsi="Arial Narrow" w:cs="Arial Narrow"/>
        </w:rPr>
        <w:t xml:space="preserve"> W/</w:t>
      </w:r>
      <w:proofErr w:type="spellStart"/>
      <w:r w:rsidRPr="00DB658F">
        <w:rPr>
          <w:rFonts w:ascii="Arial Narrow" w:hAnsi="Arial Narrow" w:cs="Arial Narrow"/>
        </w:rPr>
        <w:t>mK</w:t>
      </w:r>
      <w:proofErr w:type="spellEnd"/>
      <w:r w:rsidRPr="00DB658F">
        <w:rPr>
          <w:rFonts w:ascii="Arial Narrow" w:hAnsi="Arial Narrow" w:cs="Arial Narrow"/>
        </w:rPr>
        <w:t xml:space="preserve"> i grubości </w:t>
      </w:r>
      <w:proofErr w:type="spellStart"/>
      <w:r w:rsidRPr="00DB658F">
        <w:rPr>
          <w:rFonts w:ascii="Arial Narrow" w:hAnsi="Arial Narrow" w:cs="Arial Narrow"/>
        </w:rPr>
        <w:t>16cm</w:t>
      </w:r>
      <w:proofErr w:type="spellEnd"/>
      <w:r>
        <w:rPr>
          <w:rFonts w:ascii="Arial Narrow" w:hAnsi="Arial Narrow" w:cs="Arial Narrow"/>
        </w:rPr>
        <w:t>;</w:t>
      </w:r>
    </w:p>
    <w:p w14:paraId="62D560A9" w14:textId="74C9E012" w:rsidR="00DB658F" w:rsidRPr="00DB658F" w:rsidRDefault="00DB658F" w:rsidP="00430F55">
      <w:pPr>
        <w:pStyle w:val="Akapitzlist"/>
        <w:numPr>
          <w:ilvl w:val="0"/>
          <w:numId w:val="11"/>
        </w:numPr>
        <w:jc w:val="both"/>
        <w:rPr>
          <w:rFonts w:ascii="Arial Narrow" w:hAnsi="Arial Narrow" w:cs="Arial Narrow"/>
        </w:rPr>
      </w:pPr>
      <w:r>
        <w:rPr>
          <w:rFonts w:ascii="Arial Narrow" w:hAnsi="Arial Narrow" w:cs="Arial Narrow"/>
        </w:rPr>
        <w:t>w</w:t>
      </w:r>
      <w:r w:rsidRPr="00DB658F">
        <w:rPr>
          <w:rFonts w:ascii="Arial Narrow" w:hAnsi="Arial Narrow" w:cs="Arial Narrow"/>
        </w:rPr>
        <w:t>ymiana stolarki okiennej na nową o współczynniku U=0,9 W/m2K</w:t>
      </w:r>
      <w:r>
        <w:rPr>
          <w:rFonts w:ascii="Arial Narrow" w:hAnsi="Arial Narrow" w:cs="Arial Narrow"/>
        </w:rPr>
        <w:t>.</w:t>
      </w:r>
    </w:p>
    <w:p w14:paraId="298C46AC" w14:textId="77777777" w:rsidR="00467122" w:rsidRDefault="000068FD" w:rsidP="000068FD">
      <w:pPr>
        <w:jc w:val="both"/>
        <w:rPr>
          <w:rFonts w:ascii="Arial Narrow" w:hAnsi="Arial Narrow" w:cs="Arial Narrow"/>
        </w:rPr>
      </w:pPr>
      <w:r w:rsidRPr="000068FD">
        <w:rPr>
          <w:rFonts w:ascii="Arial Narrow" w:hAnsi="Arial Narrow" w:cs="Arial Narrow"/>
        </w:rPr>
        <w:t xml:space="preserve">1.4. Określenia podstawowe </w:t>
      </w:r>
    </w:p>
    <w:p w14:paraId="19625DFA" w14:textId="77777777" w:rsidR="00467122" w:rsidRDefault="000068FD" w:rsidP="000068FD">
      <w:pPr>
        <w:jc w:val="both"/>
        <w:rPr>
          <w:rFonts w:ascii="Arial Narrow" w:hAnsi="Arial Narrow" w:cs="Arial Narrow"/>
        </w:rPr>
      </w:pPr>
      <w:r w:rsidRPr="000068FD">
        <w:rPr>
          <w:rFonts w:ascii="Arial Narrow" w:hAnsi="Arial Narrow" w:cs="Arial Narrow"/>
        </w:rPr>
        <w:t xml:space="preserve">Wymienione poniżej określenia użyte w specyfikacji technicznej należy każdorazowo rozumieć następująco: </w:t>
      </w:r>
    </w:p>
    <w:p w14:paraId="6256EF67" w14:textId="77777777" w:rsidR="00467122" w:rsidRDefault="000068FD" w:rsidP="00467122">
      <w:pPr>
        <w:pStyle w:val="Akapitzlist"/>
        <w:numPr>
          <w:ilvl w:val="0"/>
          <w:numId w:val="1"/>
        </w:numPr>
        <w:jc w:val="both"/>
        <w:rPr>
          <w:rFonts w:ascii="Arial Narrow" w:hAnsi="Arial Narrow" w:cs="Arial Narrow"/>
        </w:rPr>
      </w:pPr>
      <w:r w:rsidRPr="000068FD">
        <w:rPr>
          <w:rFonts w:ascii="Arial Narrow" w:hAnsi="Arial Narrow" w:cs="Arial Narrow"/>
        </w:rPr>
        <w:t xml:space="preserve">Kierownik budowy - osoba wyznaczona przez Wykonawcę, upoważniona do kierowania robotami i upoważniona do występowania w jego imieniu w sprawach realizacji umowy, </w:t>
      </w:r>
    </w:p>
    <w:p w14:paraId="6103F250" w14:textId="77777777" w:rsidR="00467122" w:rsidRDefault="000068FD" w:rsidP="00467122">
      <w:pPr>
        <w:pStyle w:val="Akapitzlist"/>
        <w:numPr>
          <w:ilvl w:val="0"/>
          <w:numId w:val="1"/>
        </w:numPr>
        <w:jc w:val="both"/>
        <w:rPr>
          <w:rFonts w:ascii="Arial Narrow" w:hAnsi="Arial Narrow" w:cs="Arial Narrow"/>
        </w:rPr>
      </w:pPr>
      <w:r w:rsidRPr="000068FD">
        <w:rPr>
          <w:rFonts w:ascii="Arial Narrow" w:hAnsi="Arial Narrow" w:cs="Arial Narrow"/>
        </w:rPr>
        <w:t xml:space="preserve">Inspektor Nadzoru (Inspektor) - osoba wyznaczona przez Inwestora, upoważniona do nadzoru nad robotami i do występowania w jego imieniu w sprawach realizacji umowy, </w:t>
      </w:r>
    </w:p>
    <w:p w14:paraId="4A99031A" w14:textId="77777777" w:rsidR="00467122" w:rsidRDefault="000068FD" w:rsidP="00467122">
      <w:pPr>
        <w:pStyle w:val="Akapitzlist"/>
        <w:numPr>
          <w:ilvl w:val="0"/>
          <w:numId w:val="1"/>
        </w:numPr>
        <w:jc w:val="both"/>
        <w:rPr>
          <w:rFonts w:ascii="Arial Narrow" w:hAnsi="Arial Narrow" w:cs="Arial Narrow"/>
        </w:rPr>
      </w:pPr>
      <w:r w:rsidRPr="000068FD">
        <w:rPr>
          <w:rFonts w:ascii="Arial Narrow" w:hAnsi="Arial Narrow" w:cs="Arial Narrow"/>
        </w:rPr>
        <w:t xml:space="preserve">Materiały – wszelkie surowce i produkty niezbędne do wykonywania robót zgodnie z Dokumentacją Projektową i Specyfikacją Techniczną, zaakceptowane przez Inspektora, </w:t>
      </w:r>
    </w:p>
    <w:p w14:paraId="331AFD9B" w14:textId="77777777" w:rsidR="00467122" w:rsidRDefault="000068FD" w:rsidP="00467122">
      <w:pPr>
        <w:pStyle w:val="Akapitzlist"/>
        <w:numPr>
          <w:ilvl w:val="0"/>
          <w:numId w:val="1"/>
        </w:numPr>
        <w:jc w:val="both"/>
        <w:rPr>
          <w:rFonts w:ascii="Arial Narrow" w:hAnsi="Arial Narrow" w:cs="Arial Narrow"/>
        </w:rPr>
      </w:pPr>
      <w:r w:rsidRPr="000068FD">
        <w:rPr>
          <w:rFonts w:ascii="Arial Narrow" w:hAnsi="Arial Narrow" w:cs="Arial Narrow"/>
        </w:rPr>
        <w:t xml:space="preserve">Projektant – uprawniona osoba prawna lub fizyczna będąca autorem dokumentacji projektowej. </w:t>
      </w:r>
    </w:p>
    <w:p w14:paraId="5157B103" w14:textId="77777777" w:rsidR="00467122" w:rsidRDefault="000068FD" w:rsidP="000068FD">
      <w:pPr>
        <w:jc w:val="both"/>
        <w:rPr>
          <w:rFonts w:ascii="Arial Narrow" w:hAnsi="Arial Narrow" w:cs="Arial Narrow"/>
        </w:rPr>
      </w:pPr>
      <w:r w:rsidRPr="000068FD">
        <w:rPr>
          <w:rFonts w:ascii="Arial Narrow" w:hAnsi="Arial Narrow" w:cs="Arial Narrow"/>
        </w:rPr>
        <w:t xml:space="preserve">1.5. Wymagania ogólne dotyczące robót </w:t>
      </w:r>
    </w:p>
    <w:p w14:paraId="121C196A" w14:textId="77777777" w:rsidR="00467122" w:rsidRDefault="000068FD" w:rsidP="000068FD">
      <w:pPr>
        <w:jc w:val="both"/>
        <w:rPr>
          <w:rFonts w:ascii="Arial Narrow" w:hAnsi="Arial Narrow" w:cs="Arial Narrow"/>
        </w:rPr>
      </w:pPr>
      <w:r w:rsidRPr="000068FD">
        <w:rPr>
          <w:rFonts w:ascii="Arial Narrow" w:hAnsi="Arial Narrow" w:cs="Arial Narrow"/>
        </w:rPr>
        <w:t xml:space="preserve">1.5.1. Przekazanie terenu budowy </w:t>
      </w:r>
    </w:p>
    <w:p w14:paraId="4F6E2045" w14:textId="557D72F7" w:rsidR="00467122" w:rsidRDefault="000068FD" w:rsidP="000068FD">
      <w:pPr>
        <w:jc w:val="both"/>
        <w:rPr>
          <w:rFonts w:ascii="Arial Narrow" w:hAnsi="Arial Narrow" w:cs="Arial Narrow"/>
        </w:rPr>
      </w:pPr>
      <w:r w:rsidRPr="000068FD">
        <w:rPr>
          <w:rFonts w:ascii="Arial Narrow" w:hAnsi="Arial Narrow" w:cs="Arial Narrow"/>
        </w:rPr>
        <w:t xml:space="preserve">W terminie określonym w umowie Inwestor przekaże Wykonawcy plac budowy wraz ze wszystkimi wymaganymi uzgodnieniami prawnymi i administracyjnymi, jakie są niezbędne dla wykonania robót oraz 1 egzemplarz kompletnej dokumentacji projektowej i specyfikacji technicznej. </w:t>
      </w:r>
    </w:p>
    <w:p w14:paraId="66B69DEB" w14:textId="77777777" w:rsidR="00C8081E" w:rsidRDefault="00C8081E" w:rsidP="00C8081E">
      <w:pPr>
        <w:jc w:val="both"/>
        <w:rPr>
          <w:rFonts w:ascii="Arial Narrow" w:hAnsi="Arial Narrow" w:cs="Arial Narrow"/>
        </w:rPr>
      </w:pPr>
      <w:r w:rsidRPr="00C8081E">
        <w:rPr>
          <w:rFonts w:ascii="Arial Narrow" w:hAnsi="Arial Narrow" w:cs="Arial Narrow"/>
        </w:rPr>
        <w:t>Istniejący budynek w Warnicach to budynek użyteczności publicznej – Urząd Gminy w Warnicach.</w:t>
      </w:r>
      <w:r>
        <w:rPr>
          <w:rFonts w:ascii="Arial Narrow" w:hAnsi="Arial Narrow" w:cs="Arial Narrow"/>
        </w:rPr>
        <w:t xml:space="preserve"> </w:t>
      </w:r>
      <w:r w:rsidRPr="00C8081E">
        <w:rPr>
          <w:rFonts w:ascii="Arial Narrow" w:hAnsi="Arial Narrow" w:cs="Arial Narrow"/>
        </w:rPr>
        <w:t xml:space="preserve">Teren działki o nr </w:t>
      </w:r>
      <w:proofErr w:type="spellStart"/>
      <w:r w:rsidRPr="00C8081E">
        <w:rPr>
          <w:rFonts w:ascii="Arial Narrow" w:hAnsi="Arial Narrow" w:cs="Arial Narrow"/>
        </w:rPr>
        <w:t>ewid</w:t>
      </w:r>
      <w:proofErr w:type="spellEnd"/>
      <w:r w:rsidRPr="00C8081E">
        <w:rPr>
          <w:rFonts w:ascii="Arial Narrow" w:hAnsi="Arial Narrow" w:cs="Arial Narrow"/>
        </w:rPr>
        <w:t>. 288/62 w Warnicach, Warnice 66 jest terenem zainwestowanym. Obecnie na terenie znajduję się przedmiotowy budynek Urzędu Gminy.</w:t>
      </w:r>
      <w:r>
        <w:rPr>
          <w:rFonts w:ascii="Arial Narrow" w:hAnsi="Arial Narrow" w:cs="Arial Narrow"/>
        </w:rPr>
        <w:t xml:space="preserve"> </w:t>
      </w:r>
      <w:r w:rsidRPr="00C8081E">
        <w:rPr>
          <w:rFonts w:ascii="Arial Narrow" w:hAnsi="Arial Narrow" w:cs="Arial Narrow"/>
        </w:rPr>
        <w:t xml:space="preserve">Obiekt w kształcie prostokąta, częściowo podpiwniczony, 4 kondygnacyjny (w tym poddasze). </w:t>
      </w:r>
    </w:p>
    <w:p w14:paraId="71BE8453" w14:textId="735A352B" w:rsidR="00467122" w:rsidRDefault="000068FD" w:rsidP="00C8081E">
      <w:pPr>
        <w:jc w:val="both"/>
        <w:rPr>
          <w:rFonts w:ascii="Arial Narrow" w:hAnsi="Arial Narrow" w:cs="Arial Narrow"/>
        </w:rPr>
      </w:pPr>
      <w:r w:rsidRPr="000068FD">
        <w:rPr>
          <w:rFonts w:ascii="Arial Narrow" w:hAnsi="Arial Narrow" w:cs="Arial Narrow"/>
        </w:rPr>
        <w:lastRenderedPageBreak/>
        <w:t xml:space="preserve">1.5.2. Zgodność robót z dokumentacją projektową i specyfikacją techniczną </w:t>
      </w:r>
    </w:p>
    <w:p w14:paraId="069C5008" w14:textId="77777777" w:rsidR="00467122" w:rsidRDefault="000068FD" w:rsidP="000068FD">
      <w:pPr>
        <w:jc w:val="both"/>
        <w:rPr>
          <w:rFonts w:ascii="Arial Narrow" w:hAnsi="Arial Narrow" w:cs="Arial Narrow"/>
        </w:rPr>
      </w:pPr>
      <w:r w:rsidRPr="000068FD">
        <w:rPr>
          <w:rFonts w:ascii="Arial Narrow" w:hAnsi="Arial Narrow" w:cs="Arial Narrow"/>
        </w:rPr>
        <w:t xml:space="preserve">Wykonawca jest zobowiązany do prowadzenia prac zgodnie z wytycznymi zawartymi w pełnej dokumentacji projektowej i specyfikacji technicznej. Wszelkie wątpliwości dotyczące sposobu wykonania prac należy każdorazowo uzgadniać z Projektantem oraz Inżynierem. </w:t>
      </w:r>
    </w:p>
    <w:p w14:paraId="49D15FD9" w14:textId="0AC4EC59" w:rsidR="00467122" w:rsidRDefault="000068FD" w:rsidP="000068FD">
      <w:pPr>
        <w:jc w:val="both"/>
        <w:rPr>
          <w:rFonts w:ascii="Arial Narrow" w:hAnsi="Arial Narrow" w:cs="Arial Narrow"/>
        </w:rPr>
      </w:pPr>
      <w:r w:rsidRPr="000068FD">
        <w:rPr>
          <w:rFonts w:ascii="Arial Narrow" w:hAnsi="Arial Narrow" w:cs="Arial Narrow"/>
        </w:rPr>
        <w:t>1.5.</w:t>
      </w:r>
      <w:r w:rsidR="00DB658F">
        <w:rPr>
          <w:rFonts w:ascii="Arial Narrow" w:hAnsi="Arial Narrow" w:cs="Arial Narrow"/>
        </w:rPr>
        <w:t>3</w:t>
      </w:r>
      <w:r w:rsidRPr="000068FD">
        <w:rPr>
          <w:rFonts w:ascii="Arial Narrow" w:hAnsi="Arial Narrow" w:cs="Arial Narrow"/>
        </w:rPr>
        <w:t xml:space="preserve">. Zabezpieczenie terenu prac </w:t>
      </w:r>
    </w:p>
    <w:p w14:paraId="5941F9C2" w14:textId="77777777" w:rsidR="00467122" w:rsidRDefault="000068FD" w:rsidP="000068FD">
      <w:pPr>
        <w:jc w:val="both"/>
        <w:rPr>
          <w:rFonts w:ascii="Arial Narrow" w:hAnsi="Arial Narrow" w:cs="Arial Narrow"/>
        </w:rPr>
      </w:pPr>
      <w:r w:rsidRPr="000068FD">
        <w:rPr>
          <w:rFonts w:ascii="Arial Narrow" w:hAnsi="Arial Narrow" w:cs="Arial Narrow"/>
        </w:rPr>
        <w:t xml:space="preserve">Wykonawca jest zobowiązany do zabezpieczenia terenu budowy w czasie realizacji prac aż do ich zakończenia i odbioru ostatecznego robót. Dostarczy on, zainstaluje i będzie utrzymywać tymczasowe urządzenia i elementy zabezpieczające. </w:t>
      </w:r>
    </w:p>
    <w:p w14:paraId="479D7CD1" w14:textId="3CAADE0B" w:rsidR="00467122" w:rsidRDefault="000068FD" w:rsidP="000068FD">
      <w:pPr>
        <w:jc w:val="both"/>
        <w:rPr>
          <w:rFonts w:ascii="Arial Narrow" w:hAnsi="Arial Narrow" w:cs="Arial Narrow"/>
        </w:rPr>
      </w:pPr>
      <w:r w:rsidRPr="000068FD">
        <w:rPr>
          <w:rFonts w:ascii="Arial Narrow" w:hAnsi="Arial Narrow" w:cs="Arial Narrow"/>
        </w:rPr>
        <w:t>1.5.</w:t>
      </w:r>
      <w:r w:rsidR="00DB658F">
        <w:rPr>
          <w:rFonts w:ascii="Arial Narrow" w:hAnsi="Arial Narrow" w:cs="Arial Narrow"/>
        </w:rPr>
        <w:t>4</w:t>
      </w:r>
      <w:r w:rsidRPr="000068FD">
        <w:rPr>
          <w:rFonts w:ascii="Arial Narrow" w:hAnsi="Arial Narrow" w:cs="Arial Narrow"/>
        </w:rPr>
        <w:t xml:space="preserve">. Ochrona środowiska w czasie wykonywania robót </w:t>
      </w:r>
    </w:p>
    <w:p w14:paraId="27A095B5" w14:textId="77777777" w:rsidR="00467122" w:rsidRDefault="000068FD" w:rsidP="000068FD">
      <w:pPr>
        <w:jc w:val="both"/>
        <w:rPr>
          <w:rFonts w:ascii="Arial Narrow" w:hAnsi="Arial Narrow" w:cs="Arial Narrow"/>
        </w:rPr>
      </w:pPr>
      <w:r w:rsidRPr="000068FD">
        <w:rPr>
          <w:rFonts w:ascii="Arial Narrow" w:hAnsi="Arial Narrow" w:cs="Arial Narrow"/>
        </w:rPr>
        <w:t xml:space="preserve">Wykonawca ma obowiązek znać i stosować wszelkie przepisy dotyczące ochrony środowiska naturalnego w czasie prowadzenia robót. W okresie trwania prac wykonawca powinien: </w:t>
      </w:r>
    </w:p>
    <w:p w14:paraId="3A3FB2B9" w14:textId="3FAFB48A" w:rsidR="00467122" w:rsidRPr="00467122" w:rsidRDefault="000068FD" w:rsidP="00467122">
      <w:pPr>
        <w:pStyle w:val="Akapitzlist"/>
        <w:numPr>
          <w:ilvl w:val="0"/>
          <w:numId w:val="3"/>
        </w:numPr>
        <w:jc w:val="both"/>
        <w:rPr>
          <w:rFonts w:ascii="Arial Narrow" w:hAnsi="Arial Narrow" w:cs="Arial Narrow"/>
        </w:rPr>
      </w:pPr>
      <w:r w:rsidRPr="00467122">
        <w:rPr>
          <w:rFonts w:ascii="Arial Narrow" w:hAnsi="Arial Narrow" w:cs="Arial Narrow"/>
        </w:rPr>
        <w:t xml:space="preserve">utrzymywać teren prac i wykopy w stanie bez wody stojącej, </w:t>
      </w:r>
    </w:p>
    <w:p w14:paraId="7617378E" w14:textId="77777777" w:rsidR="00467122" w:rsidRPr="00467122" w:rsidRDefault="000068FD" w:rsidP="00467122">
      <w:pPr>
        <w:pStyle w:val="Akapitzlist"/>
        <w:numPr>
          <w:ilvl w:val="0"/>
          <w:numId w:val="3"/>
        </w:numPr>
        <w:jc w:val="both"/>
        <w:rPr>
          <w:rFonts w:ascii="Arial Narrow" w:hAnsi="Arial Narrow" w:cs="Arial Narrow"/>
        </w:rPr>
      </w:pPr>
      <w:r w:rsidRPr="00467122">
        <w:rPr>
          <w:rFonts w:ascii="Arial Narrow" w:hAnsi="Arial Narrow" w:cs="Arial Narrow"/>
        </w:rPr>
        <w:t xml:space="preserve">stosować się do przepisów i norm dotyczących ochrony środowiska na terenie i wokół terenu budowy, </w:t>
      </w:r>
    </w:p>
    <w:p w14:paraId="4CB8CD2A" w14:textId="77777777" w:rsidR="00DB658F" w:rsidRDefault="000068FD" w:rsidP="000068FD">
      <w:pPr>
        <w:pStyle w:val="Akapitzlist"/>
        <w:numPr>
          <w:ilvl w:val="0"/>
          <w:numId w:val="3"/>
        </w:numPr>
        <w:jc w:val="both"/>
        <w:rPr>
          <w:rFonts w:ascii="Arial Narrow" w:hAnsi="Arial Narrow" w:cs="Arial Narrow"/>
        </w:rPr>
      </w:pPr>
      <w:r w:rsidRPr="00467122">
        <w:rPr>
          <w:rFonts w:ascii="Arial Narrow" w:hAnsi="Arial Narrow" w:cs="Arial Narrow"/>
        </w:rPr>
        <w:t>unikać uszkodzeń lub uciążliwości dla osób lub własności społecznej i innych (wynikających ze skażenia, hałasu lub innych przyczyn powstałych w nastę</w:t>
      </w:r>
      <w:r w:rsidR="00DB658F">
        <w:rPr>
          <w:rFonts w:ascii="Arial Narrow" w:hAnsi="Arial Narrow" w:cs="Arial Narrow"/>
        </w:rPr>
        <w:t>pstwie sposobu jego działania).</w:t>
      </w:r>
    </w:p>
    <w:p w14:paraId="21F924C6" w14:textId="20250D49" w:rsidR="00467122" w:rsidRDefault="000068FD" w:rsidP="000068FD">
      <w:pPr>
        <w:jc w:val="both"/>
        <w:rPr>
          <w:rFonts w:ascii="Arial Narrow" w:hAnsi="Arial Narrow" w:cs="Arial Narrow"/>
        </w:rPr>
      </w:pPr>
      <w:r w:rsidRPr="000068FD">
        <w:rPr>
          <w:rFonts w:ascii="Arial Narrow" w:hAnsi="Arial Narrow" w:cs="Arial Narrow"/>
        </w:rPr>
        <w:t xml:space="preserve">Stosując się do wymagań ochrony środowiska wykonawca zadba o: </w:t>
      </w:r>
    </w:p>
    <w:p w14:paraId="40B3E865" w14:textId="77777777" w:rsidR="005F4BE3" w:rsidRPr="005F4BE3" w:rsidRDefault="000068FD" w:rsidP="00430F55">
      <w:pPr>
        <w:pStyle w:val="Akapitzlist"/>
        <w:numPr>
          <w:ilvl w:val="0"/>
          <w:numId w:val="4"/>
        </w:numPr>
        <w:jc w:val="both"/>
        <w:rPr>
          <w:rFonts w:ascii="Arial Narrow" w:hAnsi="Arial Narrow" w:cs="Arial Narrow"/>
        </w:rPr>
      </w:pPr>
      <w:r w:rsidRPr="005F4BE3">
        <w:rPr>
          <w:rFonts w:ascii="Arial Narrow" w:hAnsi="Arial Narrow" w:cs="Arial Narrow"/>
        </w:rPr>
        <w:t xml:space="preserve">właściwą lokalizację baz, warsztatów, magazynów, składowisk, ukopów i dróg dojazdowych, </w:t>
      </w:r>
    </w:p>
    <w:p w14:paraId="10C23445" w14:textId="77777777" w:rsidR="005F4BE3" w:rsidRPr="005F4BE3" w:rsidRDefault="000068FD" w:rsidP="00430F55">
      <w:pPr>
        <w:pStyle w:val="Akapitzlist"/>
        <w:numPr>
          <w:ilvl w:val="0"/>
          <w:numId w:val="4"/>
        </w:numPr>
        <w:jc w:val="both"/>
        <w:rPr>
          <w:rFonts w:ascii="Arial Narrow" w:hAnsi="Arial Narrow" w:cs="Arial Narrow"/>
        </w:rPr>
      </w:pPr>
      <w:r w:rsidRPr="005F4BE3">
        <w:rPr>
          <w:rFonts w:ascii="Arial Narrow" w:hAnsi="Arial Narrow" w:cs="Arial Narrow"/>
        </w:rPr>
        <w:t xml:space="preserve">zachowanie środków ostrożności i zabezpieczeń chroniących przed zanieczyszczeniem zbiorników i cieków wodnych substancjami toksycznymi, </w:t>
      </w:r>
    </w:p>
    <w:p w14:paraId="2BD528DF" w14:textId="77777777" w:rsidR="005F4BE3" w:rsidRPr="005F4BE3" w:rsidRDefault="000068FD" w:rsidP="00430F55">
      <w:pPr>
        <w:pStyle w:val="Akapitzlist"/>
        <w:numPr>
          <w:ilvl w:val="0"/>
          <w:numId w:val="4"/>
        </w:numPr>
        <w:jc w:val="both"/>
        <w:rPr>
          <w:rFonts w:ascii="Arial Narrow" w:hAnsi="Arial Narrow" w:cs="Arial Narrow"/>
        </w:rPr>
      </w:pPr>
      <w:r w:rsidRPr="005F4BE3">
        <w:rPr>
          <w:rFonts w:ascii="Arial Narrow" w:hAnsi="Arial Narrow" w:cs="Arial Narrow"/>
        </w:rPr>
        <w:t xml:space="preserve">zapobieganie skażeniu powietrza pyłami i gazami, </w:t>
      </w:r>
    </w:p>
    <w:p w14:paraId="6D7F5F0C" w14:textId="77777777" w:rsidR="005F4BE3" w:rsidRPr="005F4BE3" w:rsidRDefault="000068FD" w:rsidP="00430F55">
      <w:pPr>
        <w:pStyle w:val="Akapitzlist"/>
        <w:numPr>
          <w:ilvl w:val="0"/>
          <w:numId w:val="4"/>
        </w:numPr>
        <w:jc w:val="both"/>
        <w:rPr>
          <w:rFonts w:ascii="Arial Narrow" w:hAnsi="Arial Narrow" w:cs="Arial Narrow"/>
        </w:rPr>
      </w:pPr>
      <w:r w:rsidRPr="005F4BE3">
        <w:rPr>
          <w:rFonts w:ascii="Arial Narrow" w:hAnsi="Arial Narrow" w:cs="Arial Narrow"/>
        </w:rPr>
        <w:t xml:space="preserve">ochronę szaty roślinnej, </w:t>
      </w:r>
    </w:p>
    <w:p w14:paraId="015FB4D7" w14:textId="77777777" w:rsidR="005F4BE3" w:rsidRPr="005F4BE3" w:rsidRDefault="000068FD" w:rsidP="00430F55">
      <w:pPr>
        <w:pStyle w:val="Akapitzlist"/>
        <w:numPr>
          <w:ilvl w:val="0"/>
          <w:numId w:val="4"/>
        </w:numPr>
        <w:jc w:val="both"/>
        <w:rPr>
          <w:rFonts w:ascii="Arial Narrow" w:hAnsi="Arial Narrow" w:cs="Arial Narrow"/>
        </w:rPr>
      </w:pPr>
      <w:r w:rsidRPr="005F4BE3">
        <w:rPr>
          <w:rFonts w:ascii="Arial Narrow" w:hAnsi="Arial Narrow" w:cs="Arial Narrow"/>
        </w:rPr>
        <w:t xml:space="preserve">zapobieganie możliwości powstania pożaru. </w:t>
      </w:r>
    </w:p>
    <w:p w14:paraId="54D87753" w14:textId="0B0A7F8C" w:rsidR="005F4BE3" w:rsidRDefault="000068FD" w:rsidP="000068FD">
      <w:pPr>
        <w:jc w:val="both"/>
        <w:rPr>
          <w:rFonts w:ascii="Arial Narrow" w:hAnsi="Arial Narrow" w:cs="Arial Narrow"/>
        </w:rPr>
      </w:pPr>
      <w:r w:rsidRPr="000068FD">
        <w:rPr>
          <w:rFonts w:ascii="Arial Narrow" w:hAnsi="Arial Narrow" w:cs="Arial Narrow"/>
        </w:rPr>
        <w:t>1.5.</w:t>
      </w:r>
      <w:r w:rsidR="008737AF">
        <w:rPr>
          <w:rFonts w:ascii="Arial Narrow" w:hAnsi="Arial Narrow" w:cs="Arial Narrow"/>
        </w:rPr>
        <w:t>5</w:t>
      </w:r>
      <w:r w:rsidRPr="000068FD">
        <w:rPr>
          <w:rFonts w:ascii="Arial Narrow" w:hAnsi="Arial Narrow" w:cs="Arial Narrow"/>
        </w:rPr>
        <w:t xml:space="preserve">. Ochrona przeciwpożarowa </w:t>
      </w:r>
    </w:p>
    <w:p w14:paraId="09362E20" w14:textId="77777777" w:rsidR="005F4BE3" w:rsidRDefault="000068FD" w:rsidP="000068FD">
      <w:pPr>
        <w:jc w:val="both"/>
        <w:rPr>
          <w:rFonts w:ascii="Arial Narrow" w:hAnsi="Arial Narrow" w:cs="Arial Narrow"/>
        </w:rPr>
      </w:pPr>
      <w:r w:rsidRPr="000068FD">
        <w:rPr>
          <w:rFonts w:ascii="Arial Narrow" w:hAnsi="Arial Narrow" w:cs="Arial Narrow"/>
        </w:rPr>
        <w:t xml:space="preserve">Wykonawca będzie: </w:t>
      </w:r>
    </w:p>
    <w:p w14:paraId="4A1CAE17" w14:textId="77777777" w:rsidR="005F4BE3" w:rsidRPr="005F4BE3" w:rsidRDefault="000068FD" w:rsidP="00430F55">
      <w:pPr>
        <w:pStyle w:val="Akapitzlist"/>
        <w:numPr>
          <w:ilvl w:val="0"/>
          <w:numId w:val="5"/>
        </w:numPr>
        <w:jc w:val="both"/>
        <w:rPr>
          <w:rFonts w:ascii="Arial Narrow" w:hAnsi="Arial Narrow" w:cs="Arial Narrow"/>
        </w:rPr>
      </w:pPr>
      <w:r w:rsidRPr="005F4BE3">
        <w:rPr>
          <w:rFonts w:ascii="Arial Narrow" w:hAnsi="Arial Narrow" w:cs="Arial Narrow"/>
        </w:rPr>
        <w:t xml:space="preserve">przestrzegać przepisów ochrony przeciwpożarowej, </w:t>
      </w:r>
    </w:p>
    <w:p w14:paraId="73FD4DA2" w14:textId="77777777" w:rsidR="005F4BE3" w:rsidRPr="005F4BE3" w:rsidRDefault="000068FD" w:rsidP="00430F55">
      <w:pPr>
        <w:pStyle w:val="Akapitzlist"/>
        <w:numPr>
          <w:ilvl w:val="0"/>
          <w:numId w:val="5"/>
        </w:numPr>
        <w:jc w:val="both"/>
        <w:rPr>
          <w:rFonts w:ascii="Arial Narrow" w:hAnsi="Arial Narrow" w:cs="Arial Narrow"/>
        </w:rPr>
      </w:pPr>
      <w:r w:rsidRPr="005F4BE3">
        <w:rPr>
          <w:rFonts w:ascii="Arial Narrow" w:hAnsi="Arial Narrow" w:cs="Arial Narrow"/>
        </w:rPr>
        <w:t xml:space="preserve">utrzymywać sprawny sprzęt przeciwpożarowy określony w stosownych przepisach na terenie baz produkcyjnych, pomieszczeń biurowych, mieszkalnych, magazynowych oraz w maszynach i pojazdach. </w:t>
      </w:r>
    </w:p>
    <w:p w14:paraId="066E0FCE" w14:textId="77777777" w:rsidR="005F4BE3" w:rsidRDefault="000068FD" w:rsidP="000068FD">
      <w:pPr>
        <w:jc w:val="both"/>
        <w:rPr>
          <w:rFonts w:ascii="Arial Narrow" w:hAnsi="Arial Narrow" w:cs="Arial Narrow"/>
        </w:rPr>
      </w:pPr>
      <w:r w:rsidRPr="000068FD">
        <w:rPr>
          <w:rFonts w:ascii="Arial Narrow" w:hAnsi="Arial Narrow" w:cs="Arial Narrow"/>
        </w:rPr>
        <w:t xml:space="preserve">Materiały łatwopalne będą składowane w sposób zgodny z odpowiednimi przepisami i zabezpieczone przed dostępem osób trzecich. </w:t>
      </w:r>
    </w:p>
    <w:p w14:paraId="531C0346" w14:textId="2086F4CC" w:rsidR="005F4BE3" w:rsidRDefault="000068FD" w:rsidP="000068FD">
      <w:pPr>
        <w:jc w:val="both"/>
        <w:rPr>
          <w:rFonts w:ascii="Arial Narrow" w:hAnsi="Arial Narrow" w:cs="Arial Narrow"/>
        </w:rPr>
      </w:pPr>
      <w:r w:rsidRPr="000068FD">
        <w:rPr>
          <w:rFonts w:ascii="Arial Narrow" w:hAnsi="Arial Narrow" w:cs="Arial Narrow"/>
        </w:rPr>
        <w:t>1.5.</w:t>
      </w:r>
      <w:r w:rsidR="008737AF">
        <w:rPr>
          <w:rFonts w:ascii="Arial Narrow" w:hAnsi="Arial Narrow" w:cs="Arial Narrow"/>
        </w:rPr>
        <w:t>6</w:t>
      </w:r>
      <w:r w:rsidRPr="000068FD">
        <w:rPr>
          <w:rFonts w:ascii="Arial Narrow" w:hAnsi="Arial Narrow" w:cs="Arial Narrow"/>
        </w:rPr>
        <w:t xml:space="preserve">. Materiały szkodliwe dla otoczenia </w:t>
      </w:r>
    </w:p>
    <w:p w14:paraId="3DF95B72" w14:textId="77777777" w:rsidR="005F4BE3" w:rsidRDefault="000068FD" w:rsidP="000068FD">
      <w:pPr>
        <w:jc w:val="both"/>
        <w:rPr>
          <w:rFonts w:ascii="Arial Narrow" w:hAnsi="Arial Narrow" w:cs="Arial Narrow"/>
        </w:rPr>
      </w:pPr>
      <w:r w:rsidRPr="000068FD">
        <w:rPr>
          <w:rFonts w:ascii="Arial Narrow" w:hAnsi="Arial Narrow" w:cs="Arial Narrow"/>
        </w:rPr>
        <w:t xml:space="preserve">Nie dopuszcza się użycia materiałów, które w sposób trwały są szkodliwe dla otoczenia oraz są źródłem szkodliwego promieniowania o stężeniu większym od dopuszczalnego, określonego odpowiednimi przepisami. </w:t>
      </w:r>
    </w:p>
    <w:p w14:paraId="097F56C9" w14:textId="220FC4AE" w:rsidR="005F4BE3" w:rsidRDefault="008737AF" w:rsidP="000068FD">
      <w:pPr>
        <w:jc w:val="both"/>
        <w:rPr>
          <w:rFonts w:ascii="Arial Narrow" w:hAnsi="Arial Narrow" w:cs="Arial Narrow"/>
        </w:rPr>
      </w:pPr>
      <w:r>
        <w:rPr>
          <w:rFonts w:ascii="Arial Narrow" w:hAnsi="Arial Narrow" w:cs="Arial Narrow"/>
        </w:rPr>
        <w:t>1.5.7</w:t>
      </w:r>
      <w:r w:rsidR="000068FD" w:rsidRPr="000068FD">
        <w:rPr>
          <w:rFonts w:ascii="Arial Narrow" w:hAnsi="Arial Narrow" w:cs="Arial Narrow"/>
        </w:rPr>
        <w:t xml:space="preserve">. Ochrona własności publicznej i prywatnej </w:t>
      </w:r>
    </w:p>
    <w:p w14:paraId="0D9A2F88" w14:textId="77777777" w:rsidR="005F4BE3" w:rsidRDefault="000068FD" w:rsidP="000068FD">
      <w:pPr>
        <w:jc w:val="both"/>
        <w:rPr>
          <w:rFonts w:ascii="Arial Narrow" w:hAnsi="Arial Narrow" w:cs="Arial Narrow"/>
        </w:rPr>
      </w:pPr>
      <w:r w:rsidRPr="000068FD">
        <w:rPr>
          <w:rFonts w:ascii="Arial Narrow" w:hAnsi="Arial Narrow" w:cs="Arial Narrow"/>
        </w:rPr>
        <w:t xml:space="preserve">Wykonawca odpowiada za ochronę instalacji na powierzchni ziemi (słupy oświetleniowe, ogrodzenia, elementy małej architektury itd.) oraz zapewni właściwe ich oznaczenie i zabezpieczenie przed uszkodzeniem w czasie trwania robót. Wykonawca zapozna się także z dokumentacją obrazującą przebieg instalacji podziemnych. Zachowa szczególną ostrożność w trakcie prowadzenia prac w ich obrębie w celu uniknięcia ich uszkodzenia. </w:t>
      </w:r>
    </w:p>
    <w:p w14:paraId="75C41A0D" w14:textId="57EF8106" w:rsidR="005F4BE3" w:rsidRDefault="008737AF" w:rsidP="000068FD">
      <w:pPr>
        <w:jc w:val="both"/>
        <w:rPr>
          <w:rFonts w:ascii="Arial Narrow" w:hAnsi="Arial Narrow" w:cs="Arial Narrow"/>
        </w:rPr>
      </w:pPr>
      <w:r>
        <w:rPr>
          <w:rFonts w:ascii="Arial Narrow" w:hAnsi="Arial Narrow" w:cs="Arial Narrow"/>
        </w:rPr>
        <w:t>1.5.8</w:t>
      </w:r>
      <w:r w:rsidR="000068FD" w:rsidRPr="000068FD">
        <w:rPr>
          <w:rFonts w:ascii="Arial Narrow" w:hAnsi="Arial Narrow" w:cs="Arial Narrow"/>
        </w:rPr>
        <w:t xml:space="preserve">. Bezpieczeństwo i higiena pracy </w:t>
      </w:r>
    </w:p>
    <w:p w14:paraId="16135490" w14:textId="77777777" w:rsidR="005F4BE3" w:rsidRDefault="000068FD" w:rsidP="000068FD">
      <w:pPr>
        <w:jc w:val="both"/>
        <w:rPr>
          <w:rFonts w:ascii="Arial Narrow" w:hAnsi="Arial Narrow" w:cs="Arial Narrow"/>
        </w:rPr>
      </w:pPr>
      <w:r w:rsidRPr="000068FD">
        <w:rPr>
          <w:rFonts w:ascii="Arial Narrow" w:hAnsi="Arial Narrow" w:cs="Arial Narrow"/>
        </w:rPr>
        <w:lastRenderedPageBreak/>
        <w:t xml:space="preserve">Podczas realizacji robót Wykonawca będzie przestrzegał przepisów dotyczących bezpieczeństwa i higieny pracy. Pracownicy nie powinni wykonywać pracy w warunkach niebezpiecznych, szkodliwych dla zdrowia oraz niespełniających wymagań sanitarnych. Wykonawca zapewni i będzie utrzymywał wszelkie urządzenia zabezpieczające, socjalne oraz specjalistyczny sprzęt i odpowiednią odzież dla ochrony życia i zdrowia osób przez niego zatrudnionych. Sposób prowadzenia prac nie powinien zagrażać bezpieczeństwu publicznemu. Uznaje się, że wszelkie koszty związane z wypełnieniem wymagań określonych powyżej nie podlegają odrębnej zapłacie i są uwzględnione w cenie umownej. </w:t>
      </w:r>
    </w:p>
    <w:p w14:paraId="5747E8CA" w14:textId="14E9E519" w:rsidR="005F4BE3" w:rsidRDefault="000068FD" w:rsidP="000068FD">
      <w:pPr>
        <w:jc w:val="both"/>
        <w:rPr>
          <w:rFonts w:ascii="Arial Narrow" w:hAnsi="Arial Narrow" w:cs="Arial Narrow"/>
        </w:rPr>
      </w:pPr>
      <w:r w:rsidRPr="000068FD">
        <w:rPr>
          <w:rFonts w:ascii="Arial Narrow" w:hAnsi="Arial Narrow" w:cs="Arial Narrow"/>
        </w:rPr>
        <w:t>1.5.</w:t>
      </w:r>
      <w:r w:rsidR="008737AF">
        <w:rPr>
          <w:rFonts w:ascii="Arial Narrow" w:hAnsi="Arial Narrow" w:cs="Arial Narrow"/>
        </w:rPr>
        <w:t>9</w:t>
      </w:r>
      <w:r w:rsidRPr="000068FD">
        <w:rPr>
          <w:rFonts w:ascii="Arial Narrow" w:hAnsi="Arial Narrow" w:cs="Arial Narrow"/>
        </w:rPr>
        <w:t xml:space="preserve">. Ochrona i utrzymanie robót </w:t>
      </w:r>
    </w:p>
    <w:p w14:paraId="624B44EC" w14:textId="77777777" w:rsidR="005F4BE3" w:rsidRDefault="000068FD" w:rsidP="000068FD">
      <w:pPr>
        <w:jc w:val="both"/>
        <w:rPr>
          <w:rFonts w:ascii="Arial Narrow" w:hAnsi="Arial Narrow" w:cs="Arial Narrow"/>
        </w:rPr>
      </w:pPr>
      <w:r w:rsidRPr="000068FD">
        <w:rPr>
          <w:rFonts w:ascii="Arial Narrow" w:hAnsi="Arial Narrow" w:cs="Arial Narrow"/>
        </w:rPr>
        <w:t>Wykonawca będzie odpowiedzialny za ochronę robót oraz za wszelkie materiały i urządzenia używane podczas prac od daty ich rozpoczęcia do daty zakończenia. Wykonawca będzie utrzymywać roboty do czasu odbioru ostatecznego.</w:t>
      </w:r>
    </w:p>
    <w:p w14:paraId="6FC459AD" w14:textId="54928412" w:rsidR="005F4BE3" w:rsidRDefault="000068FD" w:rsidP="000068FD">
      <w:pPr>
        <w:jc w:val="both"/>
        <w:rPr>
          <w:rFonts w:ascii="Arial Narrow" w:hAnsi="Arial Narrow" w:cs="Arial Narrow"/>
        </w:rPr>
      </w:pPr>
      <w:r w:rsidRPr="000068FD">
        <w:rPr>
          <w:rFonts w:ascii="Arial Narrow" w:hAnsi="Arial Narrow" w:cs="Arial Narrow"/>
        </w:rPr>
        <w:t>1.5.</w:t>
      </w:r>
      <w:r w:rsidR="008737AF">
        <w:rPr>
          <w:rFonts w:ascii="Arial Narrow" w:hAnsi="Arial Narrow" w:cs="Arial Narrow"/>
        </w:rPr>
        <w:t>10</w:t>
      </w:r>
      <w:r w:rsidRPr="000068FD">
        <w:rPr>
          <w:rFonts w:ascii="Arial Narrow" w:hAnsi="Arial Narrow" w:cs="Arial Narrow"/>
        </w:rPr>
        <w:t xml:space="preserve">. Stosowanie się do prawa i innych przepisów </w:t>
      </w:r>
    </w:p>
    <w:p w14:paraId="1E0C9EE0" w14:textId="32B191A1" w:rsidR="005F4BE3" w:rsidRDefault="000068FD" w:rsidP="000068FD">
      <w:pPr>
        <w:jc w:val="both"/>
        <w:rPr>
          <w:rFonts w:ascii="Arial Narrow" w:hAnsi="Arial Narrow" w:cs="Arial Narrow"/>
        </w:rPr>
      </w:pPr>
      <w:r w:rsidRPr="000068FD">
        <w:rPr>
          <w:rFonts w:ascii="Arial Narrow" w:hAnsi="Arial Narrow" w:cs="Arial Narrow"/>
        </w:rPr>
        <w:t>Wykonawca zobowiązany jest znać wszystkie przepisy wydane przez władze centralne i miejscowe oraz inne przepisy i wytyczne, które są w jakikolwiek sposób związane z robotami i będzie w pełni odpowiedzialny za ich przestrzeganie. Wykonawca będzie w pełni odpowiedzialny za wypełnienie wszelkich wymagań prawnych odnośnie wykorzystania opatentowanych urządzeń lub metod</w:t>
      </w:r>
      <w:r w:rsidR="00B4668F">
        <w:rPr>
          <w:rFonts w:ascii="Arial Narrow" w:hAnsi="Arial Narrow" w:cs="Arial Narrow"/>
        </w:rPr>
        <w:t>.</w:t>
      </w:r>
    </w:p>
    <w:p w14:paraId="612CA3A7" w14:textId="77777777" w:rsidR="00B4668F" w:rsidRDefault="00B4668F" w:rsidP="000068FD">
      <w:pPr>
        <w:jc w:val="both"/>
        <w:rPr>
          <w:rFonts w:ascii="Arial Narrow" w:hAnsi="Arial Narrow" w:cs="Arial Narrow"/>
        </w:rPr>
      </w:pPr>
    </w:p>
    <w:p w14:paraId="354EFD88" w14:textId="77777777" w:rsidR="005F4BE3" w:rsidRPr="005F4BE3" w:rsidRDefault="000068FD" w:rsidP="005F4BE3">
      <w:pPr>
        <w:pStyle w:val="Akapitzlist"/>
        <w:numPr>
          <w:ilvl w:val="0"/>
          <w:numId w:val="2"/>
        </w:numPr>
        <w:ind w:left="426" w:hanging="426"/>
        <w:jc w:val="both"/>
        <w:rPr>
          <w:rFonts w:ascii="Arial Narrow" w:hAnsi="Arial Narrow" w:cs="Arial Narrow"/>
          <w:b/>
        </w:rPr>
      </w:pPr>
      <w:r w:rsidRPr="005F4BE3">
        <w:rPr>
          <w:rFonts w:ascii="Arial Narrow" w:hAnsi="Arial Narrow" w:cs="Arial Narrow"/>
          <w:b/>
        </w:rPr>
        <w:t xml:space="preserve">MATERIAŁY </w:t>
      </w:r>
    </w:p>
    <w:p w14:paraId="0137A8CC" w14:textId="77777777" w:rsidR="005F4BE3" w:rsidRDefault="000068FD" w:rsidP="000068FD">
      <w:pPr>
        <w:jc w:val="both"/>
        <w:rPr>
          <w:rFonts w:ascii="Arial Narrow" w:hAnsi="Arial Narrow" w:cs="Arial Narrow"/>
        </w:rPr>
      </w:pPr>
      <w:r w:rsidRPr="000068FD">
        <w:rPr>
          <w:rFonts w:ascii="Arial Narrow" w:hAnsi="Arial Narrow" w:cs="Arial Narrow"/>
        </w:rPr>
        <w:t xml:space="preserve">2.1. Źródła uzyskania materiałów </w:t>
      </w:r>
    </w:p>
    <w:p w14:paraId="1A4A45BF" w14:textId="77777777" w:rsidR="005F4BE3" w:rsidRDefault="000068FD" w:rsidP="000068FD">
      <w:pPr>
        <w:jc w:val="both"/>
        <w:rPr>
          <w:rFonts w:ascii="Arial Narrow" w:hAnsi="Arial Narrow" w:cs="Arial Narrow"/>
        </w:rPr>
      </w:pPr>
      <w:r w:rsidRPr="000068FD">
        <w:rPr>
          <w:rFonts w:ascii="Arial Narrow" w:hAnsi="Arial Narrow" w:cs="Arial Narrow"/>
        </w:rPr>
        <w:t xml:space="preserve">Co najmniej na </w:t>
      </w:r>
      <w:r w:rsidR="005F4BE3">
        <w:rPr>
          <w:rFonts w:ascii="Arial Narrow" w:hAnsi="Arial Narrow" w:cs="Arial Narrow"/>
        </w:rPr>
        <w:t xml:space="preserve">tydzień </w:t>
      </w:r>
      <w:r w:rsidRPr="000068FD">
        <w:rPr>
          <w:rFonts w:ascii="Arial Narrow" w:hAnsi="Arial Narrow" w:cs="Arial Narrow"/>
        </w:rPr>
        <w:t xml:space="preserve">przed zaplanowanym wykorzystaniem jakichkolwiek materiałów przeznaczonych do robót Wykonawca przedstawi Inspektorowi szczegółowe informacje dotyczące proponowanego źródła ich wytwarzania, zamawiania lub wydobywania. Wykonawca jest zobowiązany do przedstawienia wymaganych certyfikatów, ekspertyz a także wyników badań laboratoryjnych na prośbę Inspektora. Wszystkie materiały nie spełniające wymagań nie będą dopuszczone i muszą zostać usunięte z terenu budowy na koszt Wykonawcy. </w:t>
      </w:r>
    </w:p>
    <w:p w14:paraId="0F954759" w14:textId="77777777" w:rsidR="005F4BE3" w:rsidRDefault="000068FD" w:rsidP="000068FD">
      <w:pPr>
        <w:jc w:val="both"/>
        <w:rPr>
          <w:rFonts w:ascii="Arial Narrow" w:hAnsi="Arial Narrow" w:cs="Arial Narrow"/>
        </w:rPr>
      </w:pPr>
      <w:r w:rsidRPr="000068FD">
        <w:rPr>
          <w:rFonts w:ascii="Arial Narrow" w:hAnsi="Arial Narrow" w:cs="Arial Narrow"/>
        </w:rPr>
        <w:t xml:space="preserve">2.2. Przechowywanie i składowanie materiałów </w:t>
      </w:r>
    </w:p>
    <w:p w14:paraId="6A3C1CDF" w14:textId="38D09CC3" w:rsidR="005F4BE3" w:rsidRDefault="000068FD" w:rsidP="000068FD">
      <w:pPr>
        <w:jc w:val="both"/>
        <w:rPr>
          <w:rFonts w:ascii="Arial Narrow" w:hAnsi="Arial Narrow" w:cs="Arial Narrow"/>
        </w:rPr>
      </w:pPr>
      <w:r w:rsidRPr="000068FD">
        <w:rPr>
          <w:rFonts w:ascii="Arial Narrow" w:hAnsi="Arial Narrow" w:cs="Arial Narrow"/>
        </w:rPr>
        <w:t xml:space="preserve">Wykonawca zapewni, aby materiały składowane tymczasowo (do momentu, gdy będą one potrzebne do wykonania robót) były prawidłowo zabezpieczone przed uszkodzeniem i zanieczyszczeniem oraz zachowały swoją jakość i właściwości. Miejsca czasowego składowania będą uprzednio uzgodnione z Inspektorem i zlokalizowane w obrębie terenu budowy. </w:t>
      </w:r>
    </w:p>
    <w:p w14:paraId="743538CA" w14:textId="77777777" w:rsidR="005F4BE3" w:rsidRDefault="005F4BE3" w:rsidP="000068FD">
      <w:pPr>
        <w:jc w:val="both"/>
        <w:rPr>
          <w:rFonts w:ascii="Arial Narrow" w:hAnsi="Arial Narrow" w:cs="Arial Narrow"/>
        </w:rPr>
      </w:pPr>
    </w:p>
    <w:p w14:paraId="69241ED8" w14:textId="77777777" w:rsidR="005F4BE3" w:rsidRPr="005F4BE3" w:rsidRDefault="000068FD" w:rsidP="005F4BE3">
      <w:pPr>
        <w:pStyle w:val="Akapitzlist"/>
        <w:numPr>
          <w:ilvl w:val="0"/>
          <w:numId w:val="2"/>
        </w:numPr>
        <w:ind w:left="426" w:hanging="426"/>
        <w:jc w:val="both"/>
        <w:rPr>
          <w:rFonts w:ascii="Arial Narrow" w:hAnsi="Arial Narrow" w:cs="Arial Narrow"/>
          <w:b/>
        </w:rPr>
      </w:pPr>
      <w:r w:rsidRPr="005F4BE3">
        <w:rPr>
          <w:rFonts w:ascii="Arial Narrow" w:hAnsi="Arial Narrow" w:cs="Arial Narrow"/>
          <w:b/>
        </w:rPr>
        <w:t xml:space="preserve">SPRZĘT </w:t>
      </w:r>
    </w:p>
    <w:p w14:paraId="5535B8B7" w14:textId="7EC17B3D" w:rsidR="005F4BE3" w:rsidRDefault="000068FD" w:rsidP="000068FD">
      <w:pPr>
        <w:jc w:val="both"/>
        <w:rPr>
          <w:rFonts w:ascii="Arial Narrow" w:hAnsi="Arial Narrow" w:cs="Arial Narrow"/>
        </w:rPr>
      </w:pPr>
      <w:r w:rsidRPr="000068FD">
        <w:rPr>
          <w:rFonts w:ascii="Arial Narrow" w:hAnsi="Arial Narrow" w:cs="Arial Narrow"/>
        </w:rPr>
        <w:t xml:space="preserve">Wykonawca jest zobowiązany do używania jedynie takiego sprzętu, który nie spowoduje niekorzystnego wpływu na jakość wykonywanych robót. Liczba i wydajność sprzętu będzie gwarantować przeprowadzenie robót zgodnie z zasadami określonymi w dokumentacji projektowej oraz w terminie przewidzianym umową. Sprzęt będący własnością Wykonawcy lub wynajęty do wykonania robót musi być utrzymywany w dobrym stanie i gotowości do pracy. Będzie on zgodny z polskimi normami ochrony środowiska i stosownymi przepisami dotyczącymi jego użytkowania. </w:t>
      </w:r>
    </w:p>
    <w:p w14:paraId="5FA1C653" w14:textId="77777777" w:rsidR="005F4BE3" w:rsidRDefault="005F4BE3" w:rsidP="000068FD">
      <w:pPr>
        <w:jc w:val="both"/>
        <w:rPr>
          <w:rFonts w:ascii="Arial Narrow" w:hAnsi="Arial Narrow" w:cs="Arial Narrow"/>
        </w:rPr>
      </w:pPr>
    </w:p>
    <w:p w14:paraId="1DCC9D1B" w14:textId="2E1535E6" w:rsidR="005F4BE3" w:rsidRPr="005F4BE3" w:rsidRDefault="000068FD" w:rsidP="005F4BE3">
      <w:pPr>
        <w:pStyle w:val="Akapitzlist"/>
        <w:numPr>
          <w:ilvl w:val="0"/>
          <w:numId w:val="2"/>
        </w:numPr>
        <w:ind w:left="426" w:hanging="426"/>
        <w:jc w:val="both"/>
        <w:rPr>
          <w:rFonts w:ascii="Arial Narrow" w:hAnsi="Arial Narrow" w:cs="Arial Narrow"/>
          <w:b/>
        </w:rPr>
      </w:pPr>
      <w:r w:rsidRPr="005F4BE3">
        <w:rPr>
          <w:rFonts w:ascii="Arial Narrow" w:hAnsi="Arial Narrow" w:cs="Arial Narrow"/>
          <w:b/>
        </w:rPr>
        <w:t xml:space="preserve">TRANSPORT </w:t>
      </w:r>
    </w:p>
    <w:p w14:paraId="354FC73E" w14:textId="7C8D0979" w:rsidR="005F4BE3" w:rsidRDefault="000068FD" w:rsidP="000068FD">
      <w:pPr>
        <w:jc w:val="both"/>
        <w:rPr>
          <w:rFonts w:ascii="Arial Narrow" w:hAnsi="Arial Narrow" w:cs="Arial Narrow"/>
        </w:rPr>
      </w:pPr>
      <w:r w:rsidRPr="000068FD">
        <w:rPr>
          <w:rFonts w:ascii="Arial Narrow" w:hAnsi="Arial Narrow" w:cs="Arial Narrow"/>
        </w:rPr>
        <w:t xml:space="preserve">Wykonawca jest zobowiązany do stosowania jedynie takich środków transportu, które nie wpłyną niekorzystnie na jakość wykonywanych robót i właściwości przewożonych materiałów. Liczba środków transportu będzie zapewniać </w:t>
      </w:r>
      <w:r w:rsidRPr="000068FD">
        <w:rPr>
          <w:rFonts w:ascii="Arial Narrow" w:hAnsi="Arial Narrow" w:cs="Arial Narrow"/>
        </w:rPr>
        <w:lastRenderedPageBreak/>
        <w:t xml:space="preserve">prowadzenie robót zgodnie z zasadami określonymi w dokumentacji projektowej oraz w terminie przewidzianym umową. Wykonawca będzie usuwać na bieżąco, na własny koszt, wszelkie zanieczyszczenia spowodowane jego pojazdami na drogach publicznych oraz dojazdach do terenu budowy. Wykonawca stosować się będzie do ustawowych ograniczeń obciążenia na oś podczas transportu materiałów i wyposażenia na i z terenu robót. Uzyska on wszelkie niezbędne zezwolenia od władz, co do przewozu nietypowych wagowo ładunków. Pojazdy i ładunki powodujące nadmierne obciążenie osiowe nie będą dopuszczone. </w:t>
      </w:r>
    </w:p>
    <w:p w14:paraId="49B16BA8" w14:textId="77777777" w:rsidR="005F4BE3" w:rsidRDefault="005F4BE3" w:rsidP="000068FD">
      <w:pPr>
        <w:jc w:val="both"/>
        <w:rPr>
          <w:rFonts w:ascii="Arial Narrow" w:hAnsi="Arial Narrow" w:cs="Arial Narrow"/>
        </w:rPr>
      </w:pPr>
    </w:p>
    <w:p w14:paraId="2C0A7355" w14:textId="77777777" w:rsidR="005F4BE3" w:rsidRPr="005F4BE3" w:rsidRDefault="000068FD" w:rsidP="005F4BE3">
      <w:pPr>
        <w:pStyle w:val="Akapitzlist"/>
        <w:numPr>
          <w:ilvl w:val="0"/>
          <w:numId w:val="2"/>
        </w:numPr>
        <w:ind w:left="426" w:hanging="426"/>
        <w:jc w:val="both"/>
        <w:rPr>
          <w:rFonts w:ascii="Arial Narrow" w:hAnsi="Arial Narrow" w:cs="Arial Narrow"/>
          <w:b/>
        </w:rPr>
      </w:pPr>
      <w:r w:rsidRPr="005F4BE3">
        <w:rPr>
          <w:rFonts w:ascii="Arial Narrow" w:hAnsi="Arial Narrow" w:cs="Arial Narrow"/>
          <w:b/>
        </w:rPr>
        <w:t xml:space="preserve">WYKONANIE ROBÓT </w:t>
      </w:r>
    </w:p>
    <w:p w14:paraId="48FBDBE5" w14:textId="77777777" w:rsidR="005F4BE3" w:rsidRDefault="005F4BE3" w:rsidP="000068FD">
      <w:pPr>
        <w:jc w:val="both"/>
        <w:rPr>
          <w:rFonts w:ascii="Arial Narrow" w:hAnsi="Arial Narrow" w:cs="Arial Narrow"/>
        </w:rPr>
      </w:pPr>
      <w:r>
        <w:rPr>
          <w:rFonts w:ascii="Arial Narrow" w:hAnsi="Arial Narrow" w:cs="Arial Narrow"/>
        </w:rPr>
        <w:t>5.</w:t>
      </w:r>
      <w:r w:rsidR="000068FD" w:rsidRPr="000068FD">
        <w:rPr>
          <w:rFonts w:ascii="Arial Narrow" w:hAnsi="Arial Narrow" w:cs="Arial Narrow"/>
        </w:rPr>
        <w:t xml:space="preserve">1. Ogólne zasady wykonania robót </w:t>
      </w:r>
    </w:p>
    <w:p w14:paraId="48628260" w14:textId="77777777" w:rsidR="005F4BE3" w:rsidRDefault="000068FD" w:rsidP="000068FD">
      <w:pPr>
        <w:jc w:val="both"/>
        <w:rPr>
          <w:rFonts w:ascii="Arial Narrow" w:hAnsi="Arial Narrow" w:cs="Arial Narrow"/>
        </w:rPr>
      </w:pPr>
      <w:r w:rsidRPr="000068FD">
        <w:rPr>
          <w:rFonts w:ascii="Arial Narrow" w:hAnsi="Arial Narrow" w:cs="Arial Narrow"/>
        </w:rPr>
        <w:t xml:space="preserve">Wykonawca jest odpowiedzialny za prowadzenie robót zgodnie z umową. Odpowiada on za jakość zastosowanych materiałów, sprzętu i wykonywanych robót oraz za ich zgodność z dokumentacją projektową i specyfikacją techniczną. Wykonawca ponosi odpowiedzialność za dokładne wytyczenie w planie i wyznaczenie wysokości wszystkich elementów zgodnie z wymiarami i rzędnymi określonymi w dokumentacji projektowej. Następstwa jakiegokolwiek błędu spowodowanego przez Wykonawcę w wytyczeniu i wyznaczaniu robót zostaną przez niego poprawione na własny koszt. </w:t>
      </w:r>
    </w:p>
    <w:p w14:paraId="0D49D084" w14:textId="77777777" w:rsidR="005F4BE3" w:rsidRDefault="000068FD" w:rsidP="000068FD">
      <w:pPr>
        <w:jc w:val="both"/>
        <w:rPr>
          <w:rFonts w:ascii="Arial Narrow" w:hAnsi="Arial Narrow" w:cs="Arial Narrow"/>
        </w:rPr>
      </w:pPr>
      <w:r w:rsidRPr="000068FD">
        <w:rPr>
          <w:rFonts w:ascii="Arial Narrow" w:hAnsi="Arial Narrow" w:cs="Arial Narrow"/>
        </w:rPr>
        <w:t xml:space="preserve">5.2. Likwidacja placu budowy </w:t>
      </w:r>
    </w:p>
    <w:p w14:paraId="7CE2B7AE" w14:textId="008C972D" w:rsidR="005F4BE3" w:rsidRDefault="000068FD" w:rsidP="000068FD">
      <w:pPr>
        <w:jc w:val="both"/>
        <w:rPr>
          <w:rFonts w:ascii="Arial Narrow" w:hAnsi="Arial Narrow" w:cs="Arial Narrow"/>
        </w:rPr>
      </w:pPr>
      <w:r w:rsidRPr="000068FD">
        <w:rPr>
          <w:rFonts w:ascii="Arial Narrow" w:hAnsi="Arial Narrow" w:cs="Arial Narrow"/>
        </w:rPr>
        <w:t xml:space="preserve">Wykonawca jest zobowiązany do likwidacji placu budowy i pełnego uporządkowania terenu. Uprzątnięcie terenu budowy stanowi wymóg określony przepisami administracyjnymi o porządku. </w:t>
      </w:r>
    </w:p>
    <w:p w14:paraId="2C904901" w14:textId="77777777" w:rsidR="005F4BE3" w:rsidRDefault="005F4BE3" w:rsidP="000068FD">
      <w:pPr>
        <w:jc w:val="both"/>
        <w:rPr>
          <w:rFonts w:ascii="Arial Narrow" w:hAnsi="Arial Narrow" w:cs="Arial Narrow"/>
        </w:rPr>
      </w:pPr>
    </w:p>
    <w:p w14:paraId="0CF9B514" w14:textId="77777777" w:rsidR="005F4BE3" w:rsidRPr="005F4BE3" w:rsidRDefault="000068FD" w:rsidP="005F4BE3">
      <w:pPr>
        <w:pStyle w:val="Akapitzlist"/>
        <w:numPr>
          <w:ilvl w:val="0"/>
          <w:numId w:val="2"/>
        </w:numPr>
        <w:ind w:left="426" w:hanging="426"/>
        <w:jc w:val="both"/>
        <w:rPr>
          <w:rFonts w:ascii="Arial Narrow" w:hAnsi="Arial Narrow" w:cs="Arial Narrow"/>
          <w:b/>
        </w:rPr>
      </w:pPr>
      <w:r w:rsidRPr="005F4BE3">
        <w:rPr>
          <w:rFonts w:ascii="Arial Narrow" w:hAnsi="Arial Narrow" w:cs="Arial Narrow"/>
          <w:b/>
        </w:rPr>
        <w:t xml:space="preserve">KONTROLA JAKOŚCI ROBÓT </w:t>
      </w:r>
    </w:p>
    <w:p w14:paraId="543E989E" w14:textId="77777777" w:rsidR="005F4BE3" w:rsidRDefault="000068FD" w:rsidP="000068FD">
      <w:pPr>
        <w:jc w:val="both"/>
        <w:rPr>
          <w:rFonts w:ascii="Arial Narrow" w:hAnsi="Arial Narrow" w:cs="Arial Narrow"/>
        </w:rPr>
      </w:pPr>
      <w:r w:rsidRPr="000068FD">
        <w:rPr>
          <w:rFonts w:ascii="Arial Narrow" w:hAnsi="Arial Narrow" w:cs="Arial Narrow"/>
        </w:rPr>
        <w:t xml:space="preserve">6.1. Ogólne zasady kontroli jakości robót </w:t>
      </w:r>
    </w:p>
    <w:p w14:paraId="3C0837CA" w14:textId="77777777" w:rsidR="005F4BE3" w:rsidRDefault="000068FD" w:rsidP="000068FD">
      <w:pPr>
        <w:jc w:val="both"/>
        <w:rPr>
          <w:rFonts w:ascii="Arial Narrow" w:hAnsi="Arial Narrow" w:cs="Arial Narrow"/>
        </w:rPr>
      </w:pPr>
      <w:r w:rsidRPr="000068FD">
        <w:rPr>
          <w:rFonts w:ascii="Arial Narrow" w:hAnsi="Arial Narrow" w:cs="Arial Narrow"/>
        </w:rPr>
        <w:t xml:space="preserve">Do obowiązków wykonawcy należy wykonanie robót wykorzystując możliwości techniczne, kadrowe i organizacyjne zgodnie z dokumentacją projektową. </w:t>
      </w:r>
    </w:p>
    <w:p w14:paraId="6BB16A66" w14:textId="77777777" w:rsidR="005F4BE3" w:rsidRDefault="000068FD" w:rsidP="000068FD">
      <w:pPr>
        <w:jc w:val="both"/>
        <w:rPr>
          <w:rFonts w:ascii="Arial Narrow" w:hAnsi="Arial Narrow" w:cs="Arial Narrow"/>
        </w:rPr>
      </w:pPr>
      <w:r w:rsidRPr="000068FD">
        <w:rPr>
          <w:rFonts w:ascii="Arial Narrow" w:hAnsi="Arial Narrow" w:cs="Arial Narrow"/>
        </w:rPr>
        <w:t xml:space="preserve">6.2. Zasady kontroli jakości robót </w:t>
      </w:r>
    </w:p>
    <w:p w14:paraId="78EC20DE" w14:textId="77777777" w:rsidR="005F4BE3" w:rsidRDefault="000068FD" w:rsidP="000068FD">
      <w:pPr>
        <w:jc w:val="both"/>
        <w:rPr>
          <w:rFonts w:ascii="Arial Narrow" w:hAnsi="Arial Narrow" w:cs="Arial Narrow"/>
        </w:rPr>
      </w:pPr>
      <w:r w:rsidRPr="000068FD">
        <w:rPr>
          <w:rFonts w:ascii="Arial Narrow" w:hAnsi="Arial Narrow" w:cs="Arial Narrow"/>
        </w:rPr>
        <w:t>Wykonawca jest odpowiedzialny za pełną kontrolę jakości robót i stosowanych materiałów. Wykonawca zapewni w razie potrzeby odpowiedni system kontroli, włączając w to personel, laboratorium, sprzęt, zaopatrzenie i wszystkie urządzenia niezbędne do pobierania próbek i badań. Wykonawca będzie przeprowadzał pomiary i badania materiałów oraz robót z częstotliwością zapewniającą stwierdzenie, że roboty wykonano zgodnie z wymaganiami zawartymi w dokumentacji projektowej i specyfikacji technicznej. Wszystkie koszty związane z organizowaniem i prowadzeniem badań ponosi wykonawca.</w:t>
      </w:r>
    </w:p>
    <w:p w14:paraId="2244252A" w14:textId="77777777" w:rsidR="005F4BE3" w:rsidRDefault="000068FD" w:rsidP="000068FD">
      <w:pPr>
        <w:jc w:val="both"/>
        <w:rPr>
          <w:rFonts w:ascii="Arial Narrow" w:hAnsi="Arial Narrow" w:cs="Arial Narrow"/>
        </w:rPr>
      </w:pPr>
      <w:r w:rsidRPr="000068FD">
        <w:rPr>
          <w:rFonts w:ascii="Arial Narrow" w:hAnsi="Arial Narrow" w:cs="Arial Narrow"/>
        </w:rPr>
        <w:t xml:space="preserve">6.3. Certyfikaty i deklaracje </w:t>
      </w:r>
    </w:p>
    <w:p w14:paraId="701D9CD4" w14:textId="77777777" w:rsidR="004A1ABF" w:rsidRDefault="000068FD" w:rsidP="000068FD">
      <w:pPr>
        <w:jc w:val="both"/>
        <w:rPr>
          <w:rFonts w:ascii="Arial Narrow" w:hAnsi="Arial Narrow" w:cs="Arial Narrow"/>
        </w:rPr>
      </w:pPr>
      <w:r w:rsidRPr="000068FD">
        <w:rPr>
          <w:rFonts w:ascii="Arial Narrow" w:hAnsi="Arial Narrow" w:cs="Arial Narrow"/>
        </w:rPr>
        <w:t xml:space="preserve">Dopuszcza się do użycia tylko te materiały, które: </w:t>
      </w:r>
    </w:p>
    <w:p w14:paraId="65C05193" w14:textId="77777777" w:rsidR="004A1ABF" w:rsidRDefault="000068FD" w:rsidP="000068FD">
      <w:pPr>
        <w:jc w:val="both"/>
        <w:rPr>
          <w:rFonts w:ascii="Arial Narrow" w:hAnsi="Arial Narrow" w:cs="Arial Narrow"/>
        </w:rPr>
      </w:pPr>
      <w:r w:rsidRPr="000068FD">
        <w:rPr>
          <w:rFonts w:ascii="Arial Narrow" w:hAnsi="Arial Narrow" w:cs="Arial Narrow"/>
        </w:rPr>
        <w:t>a) posiadają certyfikat na znak bezpieczeństwa wykazujący, że zapewniono zgodność z kryteriami technicznymi określonymi na podstawie Polskich Norm, aprobaty technicznej oraz właściwych przepisów i informacji o ich istnieniu,</w:t>
      </w:r>
    </w:p>
    <w:p w14:paraId="05225C4C" w14:textId="77777777" w:rsidR="004A1ABF" w:rsidRDefault="000068FD" w:rsidP="000068FD">
      <w:pPr>
        <w:jc w:val="both"/>
        <w:rPr>
          <w:rFonts w:ascii="Arial Narrow" w:hAnsi="Arial Narrow" w:cs="Arial Narrow"/>
        </w:rPr>
      </w:pPr>
      <w:r w:rsidRPr="000068FD">
        <w:rPr>
          <w:rFonts w:ascii="Arial Narrow" w:hAnsi="Arial Narrow" w:cs="Arial Narrow"/>
        </w:rPr>
        <w:t xml:space="preserve">b) posiadają deklarację zgodności lub certyfikat zgodności z: </w:t>
      </w:r>
    </w:p>
    <w:p w14:paraId="4D925C35" w14:textId="77777777" w:rsidR="004A1ABF" w:rsidRPr="004A1ABF" w:rsidRDefault="000068FD" w:rsidP="00430F55">
      <w:pPr>
        <w:pStyle w:val="Akapitzlist"/>
        <w:numPr>
          <w:ilvl w:val="0"/>
          <w:numId w:val="6"/>
        </w:numPr>
        <w:jc w:val="both"/>
        <w:rPr>
          <w:rFonts w:ascii="Arial Narrow" w:hAnsi="Arial Narrow" w:cs="Arial Narrow"/>
        </w:rPr>
      </w:pPr>
      <w:r w:rsidRPr="004A1ABF">
        <w:rPr>
          <w:rFonts w:ascii="Arial Narrow" w:hAnsi="Arial Narrow" w:cs="Arial Narrow"/>
        </w:rPr>
        <w:t xml:space="preserve">Polską Normą, </w:t>
      </w:r>
    </w:p>
    <w:p w14:paraId="35F722E7" w14:textId="77777777" w:rsidR="004A1ABF" w:rsidRPr="004A1ABF" w:rsidRDefault="000068FD" w:rsidP="00430F55">
      <w:pPr>
        <w:pStyle w:val="Akapitzlist"/>
        <w:numPr>
          <w:ilvl w:val="0"/>
          <w:numId w:val="6"/>
        </w:numPr>
        <w:jc w:val="both"/>
        <w:rPr>
          <w:rFonts w:ascii="Arial Narrow" w:hAnsi="Arial Narrow" w:cs="Arial Narrow"/>
        </w:rPr>
      </w:pPr>
      <w:r w:rsidRPr="004A1ABF">
        <w:rPr>
          <w:rFonts w:ascii="Arial Narrow" w:hAnsi="Arial Narrow" w:cs="Arial Narrow"/>
        </w:rPr>
        <w:t xml:space="preserve">aprobatę techniczną w przypadku wyrobów, dla których nie ustanowiono Polskiej Normy, jeżeli nie objęte są certyfikacją określoną w punkcie a) i które spełniają wymagania specyfikacji technicznej. </w:t>
      </w:r>
    </w:p>
    <w:p w14:paraId="203A28D6" w14:textId="77777777" w:rsidR="004A1ABF" w:rsidRDefault="000068FD" w:rsidP="000068FD">
      <w:pPr>
        <w:jc w:val="both"/>
        <w:rPr>
          <w:rFonts w:ascii="Arial Narrow" w:hAnsi="Arial Narrow" w:cs="Arial Narrow"/>
        </w:rPr>
      </w:pPr>
      <w:r w:rsidRPr="000068FD">
        <w:rPr>
          <w:rFonts w:ascii="Arial Narrow" w:hAnsi="Arial Narrow" w:cs="Arial Narrow"/>
        </w:rPr>
        <w:lastRenderedPageBreak/>
        <w:t xml:space="preserve">Produkty przemysłowe muszą posiadać ww. dokumenty wydane przez producenta, a w razie potrzeby poparte wynikami badań wykonanych przez niego. Jakiekolwiek materiały, które nie spełniają tych wymagań będą odrzucone. </w:t>
      </w:r>
    </w:p>
    <w:p w14:paraId="38296817" w14:textId="77777777" w:rsidR="004A1ABF" w:rsidRDefault="000068FD" w:rsidP="000068FD">
      <w:pPr>
        <w:jc w:val="both"/>
        <w:rPr>
          <w:rFonts w:ascii="Arial Narrow" w:hAnsi="Arial Narrow" w:cs="Arial Narrow"/>
        </w:rPr>
      </w:pPr>
      <w:r w:rsidRPr="000068FD">
        <w:rPr>
          <w:rFonts w:ascii="Arial Narrow" w:hAnsi="Arial Narrow" w:cs="Arial Narrow"/>
        </w:rPr>
        <w:t xml:space="preserve">6.4. Dokumenty budowy </w:t>
      </w:r>
    </w:p>
    <w:p w14:paraId="2AAB88DF" w14:textId="77777777" w:rsidR="004A1ABF" w:rsidRDefault="000068FD" w:rsidP="000068FD">
      <w:pPr>
        <w:jc w:val="both"/>
        <w:rPr>
          <w:rFonts w:ascii="Arial Narrow" w:hAnsi="Arial Narrow" w:cs="Arial Narrow"/>
        </w:rPr>
      </w:pPr>
      <w:r w:rsidRPr="000068FD">
        <w:rPr>
          <w:rFonts w:ascii="Arial Narrow" w:hAnsi="Arial Narrow" w:cs="Arial Narrow"/>
        </w:rPr>
        <w:t xml:space="preserve">W skład dokumentacji budowy wchodzi: </w:t>
      </w:r>
    </w:p>
    <w:p w14:paraId="73D6C820" w14:textId="131E6A7C" w:rsidR="004A1ABF" w:rsidRPr="004A1ABF" w:rsidRDefault="000068FD" w:rsidP="00430F55">
      <w:pPr>
        <w:pStyle w:val="Akapitzlist"/>
        <w:numPr>
          <w:ilvl w:val="0"/>
          <w:numId w:val="7"/>
        </w:numPr>
        <w:jc w:val="both"/>
        <w:rPr>
          <w:rFonts w:ascii="Arial Narrow" w:hAnsi="Arial Narrow" w:cs="Arial Narrow"/>
        </w:rPr>
      </w:pPr>
      <w:r w:rsidRPr="004A1ABF">
        <w:rPr>
          <w:rFonts w:ascii="Arial Narrow" w:hAnsi="Arial Narrow" w:cs="Arial Narrow"/>
        </w:rPr>
        <w:t>dziennik budowy</w:t>
      </w:r>
      <w:r w:rsidR="004A1ABF">
        <w:rPr>
          <w:rFonts w:ascii="Arial Narrow" w:hAnsi="Arial Narrow" w:cs="Arial Narrow"/>
        </w:rPr>
        <w:t>/dziennik korespondencji</w:t>
      </w:r>
      <w:r w:rsidRPr="004A1ABF">
        <w:rPr>
          <w:rFonts w:ascii="Arial Narrow" w:hAnsi="Arial Narrow" w:cs="Arial Narrow"/>
        </w:rPr>
        <w:t xml:space="preserve">, </w:t>
      </w:r>
    </w:p>
    <w:p w14:paraId="5021F401" w14:textId="09449E26" w:rsidR="004A1ABF" w:rsidRPr="004A1ABF" w:rsidRDefault="000068FD" w:rsidP="00430F55">
      <w:pPr>
        <w:pStyle w:val="Akapitzlist"/>
        <w:numPr>
          <w:ilvl w:val="0"/>
          <w:numId w:val="7"/>
        </w:numPr>
        <w:jc w:val="both"/>
        <w:rPr>
          <w:rFonts w:ascii="Arial Narrow" w:hAnsi="Arial Narrow" w:cs="Arial Narrow"/>
        </w:rPr>
      </w:pPr>
      <w:r w:rsidRPr="004A1ABF">
        <w:rPr>
          <w:rFonts w:ascii="Arial Narrow" w:hAnsi="Arial Narrow" w:cs="Arial Narrow"/>
        </w:rPr>
        <w:t>rejestr obmiarów</w:t>
      </w:r>
      <w:r w:rsidR="004A1ABF">
        <w:rPr>
          <w:rFonts w:ascii="Arial Narrow" w:hAnsi="Arial Narrow" w:cs="Arial Narrow"/>
        </w:rPr>
        <w:t xml:space="preserve"> (w zależności od ustalonego sposobu wynagrodzenia: rozliczenie ryczałtowe lub rozliczenie kosztorysowe)</w:t>
      </w:r>
      <w:r w:rsidRPr="004A1ABF">
        <w:rPr>
          <w:rFonts w:ascii="Arial Narrow" w:hAnsi="Arial Narrow" w:cs="Arial Narrow"/>
        </w:rPr>
        <w:t xml:space="preserve">, </w:t>
      </w:r>
    </w:p>
    <w:p w14:paraId="6851A5C1" w14:textId="7AC397EC" w:rsidR="004A1ABF" w:rsidRPr="004A1ABF" w:rsidRDefault="000068FD" w:rsidP="00430F55">
      <w:pPr>
        <w:pStyle w:val="Akapitzlist"/>
        <w:numPr>
          <w:ilvl w:val="0"/>
          <w:numId w:val="7"/>
        </w:numPr>
        <w:jc w:val="both"/>
        <w:rPr>
          <w:rFonts w:ascii="Arial Narrow" w:hAnsi="Arial Narrow" w:cs="Arial Narrow"/>
        </w:rPr>
      </w:pPr>
      <w:r w:rsidRPr="004A1ABF">
        <w:rPr>
          <w:rFonts w:ascii="Arial Narrow" w:hAnsi="Arial Narrow" w:cs="Arial Narrow"/>
        </w:rPr>
        <w:t xml:space="preserve">dokumenty laboratoryjne, </w:t>
      </w:r>
    </w:p>
    <w:p w14:paraId="7902C3BA" w14:textId="1D85F663" w:rsidR="004A1ABF" w:rsidRPr="004A1ABF" w:rsidRDefault="000068FD" w:rsidP="00430F55">
      <w:pPr>
        <w:pStyle w:val="Akapitzlist"/>
        <w:numPr>
          <w:ilvl w:val="0"/>
          <w:numId w:val="7"/>
        </w:numPr>
        <w:jc w:val="both"/>
        <w:rPr>
          <w:rFonts w:ascii="Arial Narrow" w:hAnsi="Arial Narrow" w:cs="Arial Narrow"/>
        </w:rPr>
      </w:pPr>
      <w:r w:rsidRPr="004A1ABF">
        <w:rPr>
          <w:rFonts w:ascii="Arial Narrow" w:hAnsi="Arial Narrow" w:cs="Arial Narrow"/>
        </w:rPr>
        <w:t xml:space="preserve">inne dokumenty uzupełniające, niezbędne do realizacji robót. </w:t>
      </w:r>
    </w:p>
    <w:p w14:paraId="09A40CE2" w14:textId="77777777" w:rsidR="004A1ABF" w:rsidRDefault="004A1ABF" w:rsidP="000068FD">
      <w:pPr>
        <w:jc w:val="both"/>
        <w:rPr>
          <w:rFonts w:ascii="Arial Narrow" w:hAnsi="Arial Narrow" w:cs="Arial Narrow"/>
        </w:rPr>
      </w:pPr>
    </w:p>
    <w:p w14:paraId="01E81282" w14:textId="77777777" w:rsidR="004A1ABF" w:rsidRPr="004A1ABF" w:rsidRDefault="000068FD" w:rsidP="004A1ABF">
      <w:pPr>
        <w:pStyle w:val="Akapitzlist"/>
        <w:numPr>
          <w:ilvl w:val="0"/>
          <w:numId w:val="2"/>
        </w:numPr>
        <w:ind w:left="426" w:hanging="426"/>
        <w:jc w:val="both"/>
        <w:rPr>
          <w:rFonts w:ascii="Arial Narrow" w:hAnsi="Arial Narrow" w:cs="Arial Narrow"/>
          <w:b/>
        </w:rPr>
      </w:pPr>
      <w:r w:rsidRPr="004A1ABF">
        <w:rPr>
          <w:rFonts w:ascii="Arial Narrow" w:hAnsi="Arial Narrow" w:cs="Arial Narrow"/>
          <w:b/>
        </w:rPr>
        <w:t xml:space="preserve">OBMIAR ROBÓT </w:t>
      </w:r>
    </w:p>
    <w:p w14:paraId="05D2FD1C" w14:textId="0A44BFF7" w:rsidR="004A1ABF" w:rsidRDefault="000068FD" w:rsidP="000068FD">
      <w:pPr>
        <w:jc w:val="both"/>
        <w:rPr>
          <w:rFonts w:ascii="Arial Narrow" w:hAnsi="Arial Narrow" w:cs="Arial Narrow"/>
        </w:rPr>
      </w:pPr>
      <w:r w:rsidRPr="000068FD">
        <w:rPr>
          <w:rFonts w:ascii="Arial Narrow" w:hAnsi="Arial Narrow" w:cs="Arial Narrow"/>
        </w:rPr>
        <w:t xml:space="preserve">Obmiar robót będzie określać faktyczny zakres wykonywanych robót, zgodnie z dokumentacją projektową i specyfikacją techniczną wykonania i odbioru robót, w jednostkach ustalonych w kosztorysie. Obmiaru robót dokonuje Wykonawca. Wyniki pomiarów będą wpisywane do książki obmiarów. Zasady określania ilości robót podane są w odpowiednich Katalogach Nakładów Rzeczowych. Jednostki obmiaru powinny być zgodne z jednostkami określonymi w dokumentacji projektowej i kosztorysowej. </w:t>
      </w:r>
    </w:p>
    <w:p w14:paraId="0A852154" w14:textId="77777777" w:rsidR="004A1ABF" w:rsidRDefault="004A1ABF" w:rsidP="000068FD">
      <w:pPr>
        <w:jc w:val="both"/>
        <w:rPr>
          <w:rFonts w:ascii="Arial Narrow" w:hAnsi="Arial Narrow" w:cs="Arial Narrow"/>
        </w:rPr>
      </w:pPr>
    </w:p>
    <w:p w14:paraId="7CCCF82E" w14:textId="77777777" w:rsidR="004A1ABF" w:rsidRPr="004A1ABF" w:rsidRDefault="000068FD" w:rsidP="004A1ABF">
      <w:pPr>
        <w:pStyle w:val="Akapitzlist"/>
        <w:numPr>
          <w:ilvl w:val="0"/>
          <w:numId w:val="2"/>
        </w:numPr>
        <w:ind w:left="426" w:hanging="426"/>
        <w:jc w:val="both"/>
        <w:rPr>
          <w:rFonts w:ascii="Arial Narrow" w:hAnsi="Arial Narrow" w:cs="Arial Narrow"/>
          <w:b/>
        </w:rPr>
      </w:pPr>
      <w:r w:rsidRPr="004A1ABF">
        <w:rPr>
          <w:rFonts w:ascii="Arial Narrow" w:hAnsi="Arial Narrow" w:cs="Arial Narrow"/>
          <w:b/>
        </w:rPr>
        <w:t xml:space="preserve">ODBIÓR ROBÓT </w:t>
      </w:r>
    </w:p>
    <w:p w14:paraId="3C4379B8" w14:textId="77777777" w:rsidR="004A1ABF" w:rsidRDefault="000068FD" w:rsidP="000068FD">
      <w:pPr>
        <w:jc w:val="both"/>
        <w:rPr>
          <w:rFonts w:ascii="Arial Narrow" w:hAnsi="Arial Narrow" w:cs="Arial Narrow"/>
        </w:rPr>
      </w:pPr>
      <w:r w:rsidRPr="000068FD">
        <w:rPr>
          <w:rFonts w:ascii="Arial Narrow" w:hAnsi="Arial Narrow" w:cs="Arial Narrow"/>
        </w:rPr>
        <w:t xml:space="preserve">8.1. Program zapewnienia jakości </w:t>
      </w:r>
    </w:p>
    <w:p w14:paraId="7CDAEEEB" w14:textId="77777777" w:rsidR="004A1ABF" w:rsidRDefault="000068FD" w:rsidP="000068FD">
      <w:pPr>
        <w:jc w:val="both"/>
        <w:rPr>
          <w:rFonts w:ascii="Arial Narrow" w:hAnsi="Arial Narrow" w:cs="Arial Narrow"/>
        </w:rPr>
      </w:pPr>
      <w:r w:rsidRPr="000068FD">
        <w:rPr>
          <w:rFonts w:ascii="Arial Narrow" w:hAnsi="Arial Narrow" w:cs="Arial Narrow"/>
        </w:rPr>
        <w:t xml:space="preserve">Wykonawca jest zobowiązany do opracowania i przedstawienia Inspektorowi sposobu wykonywania robót, możliwości technicznych, kadrowych i organizacyjnych gwarantujących wykonanie robót zgodnie z dokumentacją projektową i specyfikacją techniczną. </w:t>
      </w:r>
    </w:p>
    <w:p w14:paraId="6E390BAB" w14:textId="77777777" w:rsidR="004A1ABF" w:rsidRDefault="000068FD" w:rsidP="000068FD">
      <w:pPr>
        <w:jc w:val="both"/>
        <w:rPr>
          <w:rFonts w:ascii="Arial Narrow" w:hAnsi="Arial Narrow" w:cs="Arial Narrow"/>
        </w:rPr>
      </w:pPr>
      <w:r w:rsidRPr="000068FD">
        <w:rPr>
          <w:rFonts w:ascii="Arial Narrow" w:hAnsi="Arial Narrow" w:cs="Arial Narrow"/>
        </w:rPr>
        <w:t xml:space="preserve">8.2. Odbiór robót zanikających i ulegających zakryciu </w:t>
      </w:r>
    </w:p>
    <w:p w14:paraId="5C0D58F2" w14:textId="395ADF66" w:rsidR="004A1ABF" w:rsidRDefault="000068FD" w:rsidP="000068FD">
      <w:pPr>
        <w:jc w:val="both"/>
        <w:rPr>
          <w:rFonts w:ascii="Arial Narrow" w:hAnsi="Arial Narrow" w:cs="Arial Narrow"/>
        </w:rPr>
      </w:pPr>
      <w:r w:rsidRPr="000068FD">
        <w:rPr>
          <w:rFonts w:ascii="Arial Narrow" w:hAnsi="Arial Narrow" w:cs="Arial Narrow"/>
        </w:rPr>
        <w:t xml:space="preserve">Wykonawca ma obowiązek zgłaszać Inspektorowi do odbioru roboty ulegające zanikające i ulegające zakryciu. Ich odbiór polega na finalnej ocenie ilości i jakości wykonywanych robót, które w dalszym procesie realizacji ulegną zakryciu. Będzie on dokonany w czasie umożliwiającym wykonanie ewentualnych korekt i poprawek bez hamowania ogólnego postępu prac. Każdorazowo odbioru dokonuje Inspektor w obecności Kierownika Budowy. </w:t>
      </w:r>
    </w:p>
    <w:p w14:paraId="65F21274" w14:textId="77777777" w:rsidR="004A1ABF" w:rsidRDefault="000068FD" w:rsidP="000068FD">
      <w:pPr>
        <w:jc w:val="both"/>
        <w:rPr>
          <w:rFonts w:ascii="Arial Narrow" w:hAnsi="Arial Narrow" w:cs="Arial Narrow"/>
        </w:rPr>
      </w:pPr>
      <w:r w:rsidRPr="000068FD">
        <w:rPr>
          <w:rFonts w:ascii="Arial Narrow" w:hAnsi="Arial Narrow" w:cs="Arial Narrow"/>
        </w:rPr>
        <w:t xml:space="preserve">8.3. Odbiór końcowy robót </w:t>
      </w:r>
    </w:p>
    <w:p w14:paraId="110BC468" w14:textId="608B9578" w:rsidR="004A1ABF" w:rsidRDefault="000068FD" w:rsidP="000068FD">
      <w:pPr>
        <w:jc w:val="both"/>
        <w:rPr>
          <w:rFonts w:ascii="Arial Narrow" w:hAnsi="Arial Narrow" w:cs="Arial Narrow"/>
        </w:rPr>
      </w:pPr>
      <w:r w:rsidRPr="000068FD">
        <w:rPr>
          <w:rFonts w:ascii="Arial Narrow" w:hAnsi="Arial Narrow" w:cs="Arial Narrow"/>
        </w:rPr>
        <w:t xml:space="preserve">Odbiór końcowy robót przeprowadza się w trybie i zgodnie z warunkami określonymi w umowie. Polega on na finalnej ocenie rzeczywistego wykonania robót w odniesieniu do ich ilości, jakości i wartości. Nastąpi on w terminie ustalonym w dokumentach umowy przez Inspektora w obecności Kierownika Budowy. Podczas odbioru końcowego sporządzony zostanie protokół odbioru końcowego. </w:t>
      </w:r>
    </w:p>
    <w:p w14:paraId="6FE59A27" w14:textId="77777777" w:rsidR="004A1ABF" w:rsidRDefault="004A1ABF" w:rsidP="000068FD">
      <w:pPr>
        <w:jc w:val="both"/>
        <w:rPr>
          <w:rFonts w:ascii="Arial Narrow" w:hAnsi="Arial Narrow" w:cs="Arial Narrow"/>
        </w:rPr>
      </w:pPr>
    </w:p>
    <w:p w14:paraId="4439B9C3" w14:textId="75985444" w:rsidR="004A1ABF" w:rsidRPr="004A1ABF" w:rsidRDefault="000068FD" w:rsidP="004A1ABF">
      <w:pPr>
        <w:pStyle w:val="Akapitzlist"/>
        <w:numPr>
          <w:ilvl w:val="0"/>
          <w:numId w:val="2"/>
        </w:numPr>
        <w:ind w:left="426" w:hanging="426"/>
        <w:jc w:val="both"/>
        <w:rPr>
          <w:rFonts w:ascii="Arial Narrow" w:hAnsi="Arial Narrow" w:cs="Arial Narrow"/>
          <w:b/>
        </w:rPr>
      </w:pPr>
      <w:r w:rsidRPr="004A1ABF">
        <w:rPr>
          <w:rFonts w:ascii="Arial Narrow" w:hAnsi="Arial Narrow" w:cs="Arial Narrow"/>
          <w:b/>
        </w:rPr>
        <w:t xml:space="preserve">PODSTAWA PŁATNOŚCI </w:t>
      </w:r>
    </w:p>
    <w:p w14:paraId="0E7528EC" w14:textId="65249996" w:rsidR="004A1ABF" w:rsidRDefault="004A1ABF" w:rsidP="000068FD">
      <w:pPr>
        <w:jc w:val="both"/>
        <w:rPr>
          <w:rFonts w:ascii="Arial Narrow" w:hAnsi="Arial Narrow" w:cs="Arial Narrow"/>
        </w:rPr>
      </w:pPr>
      <w:r>
        <w:rPr>
          <w:rFonts w:ascii="Arial Narrow" w:hAnsi="Arial Narrow" w:cs="Arial Narrow"/>
        </w:rPr>
        <w:t>Sposób płatności określa szczegółowo umowa.</w:t>
      </w:r>
    </w:p>
    <w:p w14:paraId="4C90C29C" w14:textId="77777777" w:rsidR="004A1ABF" w:rsidRDefault="000068FD" w:rsidP="000068FD">
      <w:pPr>
        <w:jc w:val="both"/>
        <w:rPr>
          <w:rFonts w:ascii="Arial Narrow" w:hAnsi="Arial Narrow" w:cs="Arial Narrow"/>
        </w:rPr>
      </w:pPr>
      <w:r w:rsidRPr="000068FD">
        <w:rPr>
          <w:rFonts w:ascii="Arial Narrow" w:hAnsi="Arial Narrow" w:cs="Arial Narrow"/>
        </w:rPr>
        <w:t xml:space="preserve">Podstawą płatności będą ceny jednostkowe poszczególnych pozycji zawarte w kosztorysie ofertowym, będącym załącznikiem do umowy. Zasady rozliczania i płatności za wykonane roboty mogą być także określone w umowie. </w:t>
      </w:r>
      <w:r w:rsidRPr="000068FD">
        <w:rPr>
          <w:rFonts w:ascii="Arial Narrow" w:hAnsi="Arial Narrow" w:cs="Arial Narrow"/>
        </w:rPr>
        <w:lastRenderedPageBreak/>
        <w:t xml:space="preserve">Podstawą płatności jest cena jednostkowa skalkulowana przez Wykonawcę za jednostkę obmiarową ustaloną dla danej pozycji kosztorysu. Ceny robót będą obejmować: </w:t>
      </w:r>
    </w:p>
    <w:p w14:paraId="25CA35C8" w14:textId="77777777" w:rsidR="004A1ABF" w:rsidRPr="004A1ABF" w:rsidRDefault="000068FD" w:rsidP="00430F55">
      <w:pPr>
        <w:pStyle w:val="Akapitzlist"/>
        <w:numPr>
          <w:ilvl w:val="0"/>
          <w:numId w:val="8"/>
        </w:numPr>
        <w:jc w:val="both"/>
        <w:rPr>
          <w:rFonts w:ascii="Arial Narrow" w:hAnsi="Arial Narrow" w:cs="Arial Narrow"/>
        </w:rPr>
      </w:pPr>
      <w:r w:rsidRPr="004A1ABF">
        <w:rPr>
          <w:rFonts w:ascii="Arial Narrow" w:hAnsi="Arial Narrow" w:cs="Arial Narrow"/>
        </w:rPr>
        <w:t xml:space="preserve">robociznę bezpośrednią wraz z towarzyszącymi kosztami, </w:t>
      </w:r>
    </w:p>
    <w:p w14:paraId="1F8F5D76" w14:textId="77777777" w:rsidR="004A1ABF" w:rsidRPr="004A1ABF" w:rsidRDefault="000068FD" w:rsidP="00430F55">
      <w:pPr>
        <w:pStyle w:val="Akapitzlist"/>
        <w:numPr>
          <w:ilvl w:val="0"/>
          <w:numId w:val="8"/>
        </w:numPr>
        <w:jc w:val="both"/>
        <w:rPr>
          <w:rFonts w:ascii="Arial Narrow" w:hAnsi="Arial Narrow" w:cs="Arial Narrow"/>
        </w:rPr>
      </w:pPr>
      <w:r w:rsidRPr="004A1ABF">
        <w:rPr>
          <w:rFonts w:ascii="Arial Narrow" w:hAnsi="Arial Narrow" w:cs="Arial Narrow"/>
        </w:rPr>
        <w:t xml:space="preserve">wartość zużytych materiałów wraz z kosztami zakupu, magazynowania, ewentualnych ubytków i transportu na teren budowy, </w:t>
      </w:r>
    </w:p>
    <w:p w14:paraId="4AEF0ACB" w14:textId="77777777" w:rsidR="004A1ABF" w:rsidRPr="004A1ABF" w:rsidRDefault="000068FD" w:rsidP="00430F55">
      <w:pPr>
        <w:pStyle w:val="Akapitzlist"/>
        <w:numPr>
          <w:ilvl w:val="0"/>
          <w:numId w:val="8"/>
        </w:numPr>
        <w:jc w:val="both"/>
        <w:rPr>
          <w:rFonts w:ascii="Arial Narrow" w:hAnsi="Arial Narrow" w:cs="Arial Narrow"/>
        </w:rPr>
      </w:pPr>
      <w:r w:rsidRPr="004A1ABF">
        <w:rPr>
          <w:rFonts w:ascii="Arial Narrow" w:hAnsi="Arial Narrow" w:cs="Arial Narrow"/>
        </w:rPr>
        <w:t xml:space="preserve">wartość pracy sprzętu wraz z towarzyszącymi kosztami, </w:t>
      </w:r>
    </w:p>
    <w:p w14:paraId="543D3CD4" w14:textId="77777777" w:rsidR="004A1ABF" w:rsidRPr="004A1ABF" w:rsidRDefault="000068FD" w:rsidP="00430F55">
      <w:pPr>
        <w:pStyle w:val="Akapitzlist"/>
        <w:numPr>
          <w:ilvl w:val="0"/>
          <w:numId w:val="8"/>
        </w:numPr>
        <w:jc w:val="both"/>
        <w:rPr>
          <w:rFonts w:ascii="Arial Narrow" w:hAnsi="Arial Narrow" w:cs="Arial Narrow"/>
        </w:rPr>
      </w:pPr>
      <w:r w:rsidRPr="004A1ABF">
        <w:rPr>
          <w:rFonts w:ascii="Arial Narrow" w:hAnsi="Arial Narrow" w:cs="Arial Narrow"/>
        </w:rPr>
        <w:t xml:space="preserve">koszty pośrednie, zysk kalkulacyjny i ryzyko, </w:t>
      </w:r>
    </w:p>
    <w:p w14:paraId="7BF283D4" w14:textId="77777777" w:rsidR="004A1ABF" w:rsidRPr="004A1ABF" w:rsidRDefault="000068FD" w:rsidP="00430F55">
      <w:pPr>
        <w:pStyle w:val="Akapitzlist"/>
        <w:numPr>
          <w:ilvl w:val="0"/>
          <w:numId w:val="8"/>
        </w:numPr>
        <w:jc w:val="both"/>
        <w:rPr>
          <w:rFonts w:ascii="Arial Narrow" w:hAnsi="Arial Narrow" w:cs="Arial Narrow"/>
        </w:rPr>
      </w:pPr>
      <w:r w:rsidRPr="004A1ABF">
        <w:rPr>
          <w:rFonts w:ascii="Arial Narrow" w:hAnsi="Arial Narrow" w:cs="Arial Narrow"/>
        </w:rPr>
        <w:t xml:space="preserve">podatki obliczone zgodnie z obowiązującymi przepisami. </w:t>
      </w:r>
    </w:p>
    <w:p w14:paraId="380A29DA" w14:textId="77777777" w:rsidR="004A1ABF" w:rsidRDefault="004A1ABF" w:rsidP="000068FD">
      <w:pPr>
        <w:jc w:val="both"/>
        <w:rPr>
          <w:rFonts w:ascii="Arial Narrow" w:hAnsi="Arial Narrow" w:cs="Arial Narrow"/>
        </w:rPr>
      </w:pPr>
    </w:p>
    <w:p w14:paraId="7D398F0B" w14:textId="77777777" w:rsidR="004A1ABF" w:rsidRPr="004A1ABF" w:rsidRDefault="000068FD" w:rsidP="004A1ABF">
      <w:pPr>
        <w:pStyle w:val="Akapitzlist"/>
        <w:numPr>
          <w:ilvl w:val="0"/>
          <w:numId w:val="2"/>
        </w:numPr>
        <w:ind w:left="426" w:hanging="426"/>
        <w:jc w:val="both"/>
        <w:rPr>
          <w:rFonts w:ascii="Arial Narrow" w:hAnsi="Arial Narrow" w:cs="Arial Narrow"/>
          <w:b/>
        </w:rPr>
      </w:pPr>
      <w:r w:rsidRPr="004A1ABF">
        <w:rPr>
          <w:rFonts w:ascii="Arial Narrow" w:hAnsi="Arial Narrow" w:cs="Arial Narrow"/>
          <w:b/>
        </w:rPr>
        <w:t xml:space="preserve">PRZEPISY ZWIĄZANE </w:t>
      </w:r>
    </w:p>
    <w:p w14:paraId="409B7382" w14:textId="77777777" w:rsidR="004A1ABF" w:rsidRDefault="000068FD" w:rsidP="000068FD">
      <w:pPr>
        <w:jc w:val="both"/>
        <w:rPr>
          <w:rFonts w:ascii="Arial Narrow" w:hAnsi="Arial Narrow" w:cs="Arial Narrow"/>
        </w:rPr>
      </w:pPr>
      <w:r w:rsidRPr="000068FD">
        <w:rPr>
          <w:rFonts w:ascii="Arial Narrow" w:hAnsi="Arial Narrow" w:cs="Arial Narrow"/>
        </w:rPr>
        <w:t xml:space="preserve">10.1. Ustawy </w:t>
      </w:r>
    </w:p>
    <w:p w14:paraId="1BD2423E" w14:textId="47209C90" w:rsidR="004A1ABF" w:rsidRPr="004A1ABF" w:rsidRDefault="000068FD" w:rsidP="00430F55">
      <w:pPr>
        <w:pStyle w:val="Akapitzlist"/>
        <w:numPr>
          <w:ilvl w:val="0"/>
          <w:numId w:val="9"/>
        </w:numPr>
        <w:jc w:val="both"/>
        <w:rPr>
          <w:rFonts w:ascii="Arial Narrow" w:hAnsi="Arial Narrow" w:cs="Arial Narrow"/>
        </w:rPr>
      </w:pPr>
      <w:r w:rsidRPr="004A1ABF">
        <w:rPr>
          <w:rFonts w:ascii="Arial Narrow" w:hAnsi="Arial Narrow" w:cs="Arial Narrow"/>
        </w:rPr>
        <w:t xml:space="preserve">ustawa z dnia 16 kwietnia 2004 r. o ochronie przyrody, </w:t>
      </w:r>
    </w:p>
    <w:p w14:paraId="0BA5DDC4" w14:textId="77777777" w:rsidR="004A1ABF" w:rsidRDefault="000068FD" w:rsidP="000068FD">
      <w:pPr>
        <w:jc w:val="both"/>
        <w:rPr>
          <w:rFonts w:ascii="Arial Narrow" w:hAnsi="Arial Narrow" w:cs="Arial Narrow"/>
        </w:rPr>
      </w:pPr>
      <w:r w:rsidRPr="000068FD">
        <w:rPr>
          <w:rFonts w:ascii="Arial Narrow" w:hAnsi="Arial Narrow" w:cs="Arial Narrow"/>
        </w:rPr>
        <w:t xml:space="preserve">10.2. Normy </w:t>
      </w:r>
    </w:p>
    <w:p w14:paraId="68CC73E3" w14:textId="65809B61" w:rsidR="005F4BE3" w:rsidRPr="004A1ABF" w:rsidRDefault="000068FD" w:rsidP="00430F55">
      <w:pPr>
        <w:pStyle w:val="Akapitzlist"/>
        <w:numPr>
          <w:ilvl w:val="0"/>
          <w:numId w:val="9"/>
        </w:numPr>
        <w:jc w:val="both"/>
        <w:rPr>
          <w:rFonts w:ascii="Arial Narrow" w:hAnsi="Arial Narrow" w:cs="Arial Narrow"/>
        </w:rPr>
      </w:pPr>
      <w:r w:rsidRPr="004A1ABF">
        <w:rPr>
          <w:rFonts w:ascii="Arial Narrow" w:hAnsi="Arial Narrow" w:cs="Arial Narrow"/>
        </w:rPr>
        <w:t xml:space="preserve">wszystkie aktualnie obowiązujące normy i przepisy. </w:t>
      </w:r>
    </w:p>
    <w:p w14:paraId="7AE7404F" w14:textId="77777777" w:rsidR="005F4BE3" w:rsidRDefault="005F4BE3" w:rsidP="000068FD">
      <w:pPr>
        <w:jc w:val="both"/>
        <w:rPr>
          <w:rFonts w:ascii="Arial Narrow" w:hAnsi="Arial Narrow" w:cs="Arial Narrow"/>
        </w:rPr>
      </w:pPr>
    </w:p>
    <w:p w14:paraId="73E3B952" w14:textId="77777777" w:rsidR="002356DD" w:rsidRPr="002356DD" w:rsidRDefault="004A1ABF" w:rsidP="002356DD">
      <w:pPr>
        <w:jc w:val="both"/>
        <w:rPr>
          <w:rFonts w:ascii="Arial Narrow" w:hAnsi="Arial Narrow" w:cs="Arial Narrow"/>
          <w:b/>
        </w:rPr>
      </w:pPr>
      <w:r>
        <w:rPr>
          <w:rFonts w:ascii="Arial Narrow" w:hAnsi="Arial Narrow" w:cs="Arial Narrow"/>
        </w:rPr>
        <w:br w:type="column"/>
      </w:r>
      <w:r w:rsidR="002356DD" w:rsidRPr="002356DD">
        <w:rPr>
          <w:rFonts w:ascii="Arial Narrow" w:hAnsi="Arial Narrow" w:cs="Arial Narrow"/>
          <w:b/>
        </w:rPr>
        <w:lastRenderedPageBreak/>
        <w:t>SZCZEGÓŁOWA SPECYFIKACJA TECHNICZNA</w:t>
      </w:r>
    </w:p>
    <w:p w14:paraId="0249739B" w14:textId="2000C8CC" w:rsidR="002356DD" w:rsidRPr="002356DD" w:rsidRDefault="002356DD" w:rsidP="002356DD">
      <w:pPr>
        <w:jc w:val="both"/>
        <w:rPr>
          <w:rFonts w:ascii="Arial Narrow" w:hAnsi="Arial Narrow" w:cs="Arial Narrow"/>
          <w:b/>
        </w:rPr>
      </w:pPr>
      <w:r w:rsidRPr="002356DD">
        <w:rPr>
          <w:rFonts w:ascii="Arial Narrow" w:hAnsi="Arial Narrow" w:cs="Arial Narrow"/>
          <w:b/>
        </w:rPr>
        <w:t>ST- 01 Roboty rozbiórkowe</w:t>
      </w:r>
    </w:p>
    <w:p w14:paraId="56E4BBAD" w14:textId="77777777" w:rsidR="002356DD" w:rsidRPr="002356DD" w:rsidRDefault="002356DD" w:rsidP="002356DD">
      <w:pPr>
        <w:jc w:val="both"/>
        <w:rPr>
          <w:rFonts w:ascii="Arial Narrow" w:hAnsi="Arial Narrow" w:cs="Arial Narrow"/>
        </w:rPr>
      </w:pPr>
      <w:r w:rsidRPr="002356DD">
        <w:rPr>
          <w:rFonts w:ascii="Arial Narrow" w:hAnsi="Arial Narrow" w:cs="Arial Narrow"/>
        </w:rPr>
        <w:t>CPV 45111100- 9 Roboty rozbiórkowe</w:t>
      </w:r>
    </w:p>
    <w:p w14:paraId="2770A03A" w14:textId="77777777" w:rsidR="004A1ABF" w:rsidRDefault="004A1ABF" w:rsidP="000068FD">
      <w:pPr>
        <w:jc w:val="both"/>
        <w:rPr>
          <w:rFonts w:ascii="Arial Narrow" w:hAnsi="Arial Narrow" w:cs="Arial Narrow"/>
        </w:rPr>
      </w:pPr>
    </w:p>
    <w:p w14:paraId="3002AB88" w14:textId="4BEC074F" w:rsidR="00B4668F" w:rsidRPr="00B4668F" w:rsidRDefault="000068FD" w:rsidP="00430F55">
      <w:pPr>
        <w:pStyle w:val="Akapitzlist"/>
        <w:numPr>
          <w:ilvl w:val="0"/>
          <w:numId w:val="10"/>
        </w:numPr>
        <w:ind w:left="426" w:hanging="426"/>
        <w:jc w:val="both"/>
        <w:rPr>
          <w:rFonts w:ascii="Arial Narrow" w:hAnsi="Arial Narrow" w:cs="Arial Narrow"/>
          <w:b/>
        </w:rPr>
      </w:pPr>
      <w:r w:rsidRPr="00B4668F">
        <w:rPr>
          <w:rFonts w:ascii="Arial Narrow" w:hAnsi="Arial Narrow" w:cs="Arial Narrow"/>
          <w:b/>
        </w:rPr>
        <w:t>WSTĘP</w:t>
      </w:r>
    </w:p>
    <w:p w14:paraId="432C9253" w14:textId="77777777" w:rsidR="002356DD" w:rsidRDefault="000068FD" w:rsidP="000068FD">
      <w:pPr>
        <w:jc w:val="both"/>
        <w:rPr>
          <w:rFonts w:ascii="Arial Narrow" w:hAnsi="Arial Narrow" w:cs="Arial Narrow"/>
        </w:rPr>
      </w:pPr>
      <w:r w:rsidRPr="000068FD">
        <w:rPr>
          <w:rFonts w:ascii="Arial Narrow" w:hAnsi="Arial Narrow" w:cs="Arial Narrow"/>
        </w:rPr>
        <w:t xml:space="preserve">1.1. Przedmiot </w:t>
      </w:r>
      <w:r w:rsidR="002356DD">
        <w:rPr>
          <w:rFonts w:ascii="Arial Narrow" w:hAnsi="Arial Narrow" w:cs="Arial Narrow"/>
        </w:rPr>
        <w:t>ST-01 obejmuje roboty rozbiórkowe.</w:t>
      </w:r>
    </w:p>
    <w:p w14:paraId="286B13F7" w14:textId="1BE9877B" w:rsidR="002356DD" w:rsidRPr="002356DD" w:rsidRDefault="002356DD" w:rsidP="002356DD">
      <w:pPr>
        <w:jc w:val="both"/>
        <w:rPr>
          <w:rFonts w:ascii="Arial Narrow" w:hAnsi="Arial Narrow" w:cs="Arial Narrow"/>
        </w:rPr>
      </w:pPr>
      <w:r w:rsidRPr="002356DD">
        <w:rPr>
          <w:rFonts w:ascii="Arial Narrow" w:hAnsi="Arial Narrow" w:cs="Arial Narrow"/>
        </w:rPr>
        <w:t>1.</w:t>
      </w:r>
      <w:r w:rsidR="00677A8C">
        <w:rPr>
          <w:rFonts w:ascii="Arial Narrow" w:hAnsi="Arial Narrow" w:cs="Arial Narrow"/>
        </w:rPr>
        <w:t>2</w:t>
      </w:r>
      <w:r w:rsidRPr="002356DD">
        <w:rPr>
          <w:rFonts w:ascii="Arial Narrow" w:hAnsi="Arial Narrow" w:cs="Arial Narrow"/>
        </w:rPr>
        <w:t>. Zakres robót objętych ST</w:t>
      </w:r>
    </w:p>
    <w:p w14:paraId="60AB8AA6" w14:textId="61C8A184" w:rsidR="002356DD" w:rsidRPr="002356DD" w:rsidRDefault="002356DD" w:rsidP="002356DD">
      <w:pPr>
        <w:jc w:val="both"/>
        <w:rPr>
          <w:rFonts w:ascii="Arial Narrow" w:hAnsi="Arial Narrow" w:cs="Arial Narrow"/>
        </w:rPr>
      </w:pPr>
      <w:r w:rsidRPr="002356DD">
        <w:rPr>
          <w:rFonts w:ascii="Arial Narrow" w:hAnsi="Arial Narrow" w:cs="Arial Narrow"/>
        </w:rPr>
        <w:t>Ustalenia zawarte w niniejszej specyfikacji dotyczą zasad prowadzenia robót</w:t>
      </w:r>
      <w:r w:rsidR="00677A8C">
        <w:rPr>
          <w:rFonts w:ascii="Arial Narrow" w:hAnsi="Arial Narrow" w:cs="Arial Narrow"/>
        </w:rPr>
        <w:t xml:space="preserve"> </w:t>
      </w:r>
      <w:r w:rsidRPr="002356DD">
        <w:rPr>
          <w:rFonts w:ascii="Arial Narrow" w:hAnsi="Arial Narrow" w:cs="Arial Narrow"/>
        </w:rPr>
        <w:t>związanych z wykonywaniem robót rozbiórkowych w ramach zadania:</w:t>
      </w:r>
      <w:r w:rsidR="00677A8C">
        <w:rPr>
          <w:rFonts w:ascii="Arial Narrow" w:hAnsi="Arial Narrow" w:cs="Arial Narrow"/>
        </w:rPr>
        <w:t xml:space="preserve"> </w:t>
      </w:r>
      <w:r w:rsidRPr="002356DD">
        <w:rPr>
          <w:rFonts w:ascii="Arial Narrow" w:hAnsi="Arial Narrow" w:cs="Arial Narrow"/>
        </w:rPr>
        <w:t xml:space="preserve">Termomodernizacja budynku </w:t>
      </w:r>
      <w:r w:rsidR="00677A8C">
        <w:rPr>
          <w:rFonts w:ascii="Arial Narrow" w:hAnsi="Arial Narrow" w:cs="Arial Narrow"/>
        </w:rPr>
        <w:t xml:space="preserve">remizy OSP w Mielęcinie </w:t>
      </w:r>
      <w:r w:rsidRPr="002356DD">
        <w:rPr>
          <w:rFonts w:ascii="Arial Narrow" w:hAnsi="Arial Narrow" w:cs="Arial Narrow"/>
        </w:rPr>
        <w:t>wraz z robotami</w:t>
      </w:r>
      <w:r w:rsidR="00677A8C">
        <w:rPr>
          <w:rFonts w:ascii="Arial Narrow" w:hAnsi="Arial Narrow" w:cs="Arial Narrow"/>
        </w:rPr>
        <w:t xml:space="preserve"> towarzyszącymi. </w:t>
      </w:r>
      <w:r w:rsidRPr="002356DD">
        <w:rPr>
          <w:rFonts w:ascii="Arial Narrow" w:hAnsi="Arial Narrow" w:cs="Arial Narrow"/>
        </w:rPr>
        <w:t>Roboty rozbiórkowe obejmują:</w:t>
      </w:r>
    </w:p>
    <w:p w14:paraId="2FF2DD7E" w14:textId="011DC10B" w:rsidR="002356DD" w:rsidRPr="00677A8C" w:rsidRDefault="002356DD" w:rsidP="00430F55">
      <w:pPr>
        <w:pStyle w:val="Akapitzlist"/>
        <w:numPr>
          <w:ilvl w:val="0"/>
          <w:numId w:val="12"/>
        </w:numPr>
        <w:jc w:val="both"/>
        <w:rPr>
          <w:rFonts w:ascii="Arial Narrow" w:hAnsi="Arial Narrow" w:cs="Arial Narrow"/>
        </w:rPr>
      </w:pPr>
      <w:r w:rsidRPr="00677A8C">
        <w:rPr>
          <w:rFonts w:ascii="Arial Narrow" w:hAnsi="Arial Narrow" w:cs="Arial Narrow"/>
        </w:rPr>
        <w:t>rozbiórka obróbek blacharskich i systemu odwodnienia budynku,</w:t>
      </w:r>
    </w:p>
    <w:p w14:paraId="019928F6" w14:textId="68F45FA7" w:rsidR="00677A8C" w:rsidRPr="00677A8C" w:rsidRDefault="002356DD" w:rsidP="00430F55">
      <w:pPr>
        <w:pStyle w:val="Akapitzlist"/>
        <w:numPr>
          <w:ilvl w:val="0"/>
          <w:numId w:val="12"/>
        </w:numPr>
        <w:jc w:val="both"/>
        <w:rPr>
          <w:rFonts w:ascii="Arial Narrow" w:hAnsi="Arial Narrow" w:cs="Arial Narrow"/>
        </w:rPr>
      </w:pPr>
      <w:r w:rsidRPr="00677A8C">
        <w:rPr>
          <w:rFonts w:ascii="Arial Narrow" w:hAnsi="Arial Narrow" w:cs="Arial Narrow"/>
        </w:rPr>
        <w:t>demontaż elementów mocowanych do elewacji w tym: oprawy oświetleniowe,</w:t>
      </w:r>
      <w:r w:rsidR="00677A8C" w:rsidRPr="00677A8C">
        <w:rPr>
          <w:rFonts w:ascii="Arial Narrow" w:hAnsi="Arial Narrow" w:cs="Arial Narrow"/>
        </w:rPr>
        <w:t xml:space="preserve"> tablice informacyjne i inne,</w:t>
      </w:r>
    </w:p>
    <w:p w14:paraId="3833AF30" w14:textId="4C352C1A" w:rsidR="002356DD" w:rsidRPr="00677A8C" w:rsidRDefault="002356DD" w:rsidP="00430F55">
      <w:pPr>
        <w:pStyle w:val="Akapitzlist"/>
        <w:numPr>
          <w:ilvl w:val="0"/>
          <w:numId w:val="12"/>
        </w:numPr>
        <w:jc w:val="both"/>
        <w:rPr>
          <w:rFonts w:ascii="Arial Narrow" w:hAnsi="Arial Narrow" w:cs="Arial Narrow"/>
        </w:rPr>
      </w:pPr>
      <w:r w:rsidRPr="00677A8C">
        <w:rPr>
          <w:rFonts w:ascii="Arial Narrow" w:hAnsi="Arial Narrow" w:cs="Arial Narrow"/>
        </w:rPr>
        <w:t>demontaż stolarki okiennej i drzwiowej,</w:t>
      </w:r>
    </w:p>
    <w:p w14:paraId="582B81B0" w14:textId="06D51E69" w:rsidR="00677A8C" w:rsidRDefault="00677A8C" w:rsidP="00430F55">
      <w:pPr>
        <w:pStyle w:val="Akapitzlist"/>
        <w:numPr>
          <w:ilvl w:val="0"/>
          <w:numId w:val="12"/>
        </w:numPr>
        <w:jc w:val="both"/>
        <w:rPr>
          <w:rFonts w:ascii="Arial Narrow" w:hAnsi="Arial Narrow" w:cs="Arial Narrow"/>
        </w:rPr>
      </w:pPr>
      <w:r w:rsidRPr="00677A8C">
        <w:rPr>
          <w:rFonts w:ascii="Arial Narrow" w:hAnsi="Arial Narrow" w:cs="Arial Narrow"/>
        </w:rPr>
        <w:t>demontaż krat,</w:t>
      </w:r>
    </w:p>
    <w:p w14:paraId="38FC540C" w14:textId="5D0415DE" w:rsidR="00C8081E" w:rsidRDefault="00C8081E" w:rsidP="00430F55">
      <w:pPr>
        <w:pStyle w:val="Akapitzlist"/>
        <w:numPr>
          <w:ilvl w:val="0"/>
          <w:numId w:val="12"/>
        </w:numPr>
        <w:jc w:val="both"/>
        <w:rPr>
          <w:rFonts w:ascii="Arial Narrow" w:hAnsi="Arial Narrow" w:cs="Arial Narrow"/>
        </w:rPr>
      </w:pPr>
      <w:r>
        <w:rPr>
          <w:rFonts w:ascii="Arial Narrow" w:hAnsi="Arial Narrow" w:cs="Arial Narrow"/>
        </w:rPr>
        <w:t>demontaż balustrady przed wejściem,</w:t>
      </w:r>
    </w:p>
    <w:p w14:paraId="00C7C590" w14:textId="3C4FDFDE" w:rsidR="00C8081E" w:rsidRDefault="00C8081E" w:rsidP="00430F55">
      <w:pPr>
        <w:pStyle w:val="Akapitzlist"/>
        <w:numPr>
          <w:ilvl w:val="0"/>
          <w:numId w:val="12"/>
        </w:numPr>
        <w:jc w:val="both"/>
        <w:rPr>
          <w:rFonts w:ascii="Arial Narrow" w:hAnsi="Arial Narrow" w:cs="Arial Narrow"/>
        </w:rPr>
      </w:pPr>
      <w:r>
        <w:rPr>
          <w:rFonts w:ascii="Arial Narrow" w:hAnsi="Arial Narrow" w:cs="Arial Narrow"/>
        </w:rPr>
        <w:t>demontaż podestów przed wejściem,</w:t>
      </w:r>
    </w:p>
    <w:p w14:paraId="5F4C0DA1" w14:textId="73C3F496" w:rsidR="00C8081E" w:rsidRPr="00677A8C" w:rsidRDefault="00C8081E" w:rsidP="00430F55">
      <w:pPr>
        <w:pStyle w:val="Akapitzlist"/>
        <w:numPr>
          <w:ilvl w:val="0"/>
          <w:numId w:val="12"/>
        </w:numPr>
        <w:jc w:val="both"/>
        <w:rPr>
          <w:rFonts w:ascii="Arial Narrow" w:hAnsi="Arial Narrow" w:cs="Arial Narrow"/>
        </w:rPr>
      </w:pPr>
      <w:r>
        <w:rPr>
          <w:rFonts w:ascii="Arial Narrow" w:hAnsi="Arial Narrow" w:cs="Arial Narrow"/>
        </w:rPr>
        <w:t>demontaż zadaszeń nad wejściem,</w:t>
      </w:r>
    </w:p>
    <w:p w14:paraId="3C929FC8" w14:textId="4544AA9D" w:rsidR="002356DD" w:rsidRPr="002356DD" w:rsidRDefault="002356DD" w:rsidP="002356DD">
      <w:pPr>
        <w:jc w:val="both"/>
        <w:rPr>
          <w:rFonts w:ascii="Arial Narrow" w:hAnsi="Arial Narrow" w:cs="Arial Narrow"/>
        </w:rPr>
      </w:pPr>
      <w:r w:rsidRPr="002356DD">
        <w:rPr>
          <w:rFonts w:ascii="Arial Narrow" w:hAnsi="Arial Narrow" w:cs="Arial Narrow"/>
        </w:rPr>
        <w:t>Roboty należy prowadzić zgodnie z Rozporządzeniem Ministra Infrastruktury z dn.6.02.2003r. (Dz. U. Nr 47 poz. 401) w sprawie bezpieczeństwa i higieny pracy podczas</w:t>
      </w:r>
      <w:r w:rsidR="00677A8C">
        <w:rPr>
          <w:rFonts w:ascii="Arial Narrow" w:hAnsi="Arial Narrow" w:cs="Arial Narrow"/>
        </w:rPr>
        <w:t xml:space="preserve"> </w:t>
      </w:r>
      <w:r w:rsidRPr="002356DD">
        <w:rPr>
          <w:rFonts w:ascii="Arial Narrow" w:hAnsi="Arial Narrow" w:cs="Arial Narrow"/>
        </w:rPr>
        <w:t>wykonywania robót budowlanych.</w:t>
      </w:r>
    </w:p>
    <w:p w14:paraId="60088DED" w14:textId="4710E88F" w:rsidR="002356DD" w:rsidRPr="002356DD" w:rsidRDefault="002356DD" w:rsidP="002356DD">
      <w:pPr>
        <w:jc w:val="both"/>
        <w:rPr>
          <w:rFonts w:ascii="Arial Narrow" w:hAnsi="Arial Narrow" w:cs="Arial Narrow"/>
        </w:rPr>
      </w:pPr>
      <w:r w:rsidRPr="002356DD">
        <w:rPr>
          <w:rFonts w:ascii="Arial Narrow" w:hAnsi="Arial Narrow" w:cs="Arial Narrow"/>
        </w:rPr>
        <w:t>1.</w:t>
      </w:r>
      <w:r w:rsidR="00677A8C">
        <w:rPr>
          <w:rFonts w:ascii="Arial Narrow" w:hAnsi="Arial Narrow" w:cs="Arial Narrow"/>
        </w:rPr>
        <w:t>3</w:t>
      </w:r>
      <w:r w:rsidRPr="002356DD">
        <w:rPr>
          <w:rFonts w:ascii="Arial Narrow" w:hAnsi="Arial Narrow" w:cs="Arial Narrow"/>
        </w:rPr>
        <w:t>. Ogólne wymagania dotyczące robót</w:t>
      </w:r>
    </w:p>
    <w:p w14:paraId="58100FAC" w14:textId="2A7A58BC" w:rsidR="002356DD" w:rsidRDefault="002356DD" w:rsidP="002356DD">
      <w:pPr>
        <w:jc w:val="both"/>
        <w:rPr>
          <w:rFonts w:ascii="Arial Narrow" w:hAnsi="Arial Narrow" w:cs="Arial Narrow"/>
        </w:rPr>
      </w:pPr>
      <w:r w:rsidRPr="002356DD">
        <w:rPr>
          <w:rFonts w:ascii="Arial Narrow" w:hAnsi="Arial Narrow" w:cs="Arial Narrow"/>
        </w:rPr>
        <w:t>Wykonawca robót jest odpowiedzialny za jakość ich wykonania oraz za ich</w:t>
      </w:r>
      <w:r w:rsidR="00677A8C">
        <w:rPr>
          <w:rFonts w:ascii="Arial Narrow" w:hAnsi="Arial Narrow" w:cs="Arial Narrow"/>
        </w:rPr>
        <w:t xml:space="preserve"> </w:t>
      </w:r>
      <w:r w:rsidRPr="002356DD">
        <w:rPr>
          <w:rFonts w:ascii="Arial Narrow" w:hAnsi="Arial Narrow" w:cs="Arial Narrow"/>
        </w:rPr>
        <w:t>zgodność z Dokumentacją Projektową, ST i poleceniami Inspektora Nadzoru.</w:t>
      </w:r>
      <w:r w:rsidR="00677A8C">
        <w:rPr>
          <w:rFonts w:ascii="Arial Narrow" w:hAnsi="Arial Narrow" w:cs="Arial Narrow"/>
        </w:rPr>
        <w:t xml:space="preserve"> </w:t>
      </w:r>
      <w:r w:rsidRPr="002356DD">
        <w:rPr>
          <w:rFonts w:ascii="Arial Narrow" w:hAnsi="Arial Narrow" w:cs="Arial Narrow"/>
        </w:rPr>
        <w:t>Dopuszcza się tylko takie odstępstwa od projektu, które nie naruszają postanowień</w:t>
      </w:r>
      <w:r w:rsidR="00677A8C">
        <w:rPr>
          <w:rFonts w:ascii="Arial Narrow" w:hAnsi="Arial Narrow" w:cs="Arial Narrow"/>
        </w:rPr>
        <w:t xml:space="preserve"> </w:t>
      </w:r>
      <w:r w:rsidRPr="002356DD">
        <w:rPr>
          <w:rFonts w:ascii="Arial Narrow" w:hAnsi="Arial Narrow" w:cs="Arial Narrow"/>
        </w:rPr>
        <w:t>norm, a są uzasadnione technicznie i uzgodnione z autorem projektu oraz są</w:t>
      </w:r>
      <w:r w:rsidR="00677A8C">
        <w:rPr>
          <w:rFonts w:ascii="Arial Narrow" w:hAnsi="Arial Narrow" w:cs="Arial Narrow"/>
        </w:rPr>
        <w:t xml:space="preserve"> </w:t>
      </w:r>
      <w:r w:rsidRPr="002356DD">
        <w:rPr>
          <w:rFonts w:ascii="Arial Narrow" w:hAnsi="Arial Narrow" w:cs="Arial Narrow"/>
        </w:rPr>
        <w:t>udokumentowane zapisem dokonanym w dzienniku budowy, potwierdzonym przez</w:t>
      </w:r>
      <w:r w:rsidR="00677A8C">
        <w:rPr>
          <w:rFonts w:ascii="Arial Narrow" w:hAnsi="Arial Narrow" w:cs="Arial Narrow"/>
        </w:rPr>
        <w:t xml:space="preserve"> </w:t>
      </w:r>
      <w:r w:rsidRPr="002356DD">
        <w:rPr>
          <w:rFonts w:ascii="Arial Narrow" w:hAnsi="Arial Narrow" w:cs="Arial Narrow"/>
        </w:rPr>
        <w:t>nadzór techniczny, lub innym równorzędnym dowodem. Wszystkie prace powinny być</w:t>
      </w:r>
      <w:r w:rsidR="00677A8C">
        <w:rPr>
          <w:rFonts w:ascii="Arial Narrow" w:hAnsi="Arial Narrow" w:cs="Arial Narrow"/>
        </w:rPr>
        <w:t xml:space="preserve"> </w:t>
      </w:r>
      <w:r w:rsidRPr="002356DD">
        <w:rPr>
          <w:rFonts w:ascii="Arial Narrow" w:hAnsi="Arial Narrow" w:cs="Arial Narrow"/>
        </w:rPr>
        <w:t>wykonane zgodnie z dokumentacją techniczną uwzględniającą wymagania norm oraz</w:t>
      </w:r>
      <w:r w:rsidR="00677A8C">
        <w:rPr>
          <w:rFonts w:ascii="Arial Narrow" w:hAnsi="Arial Narrow" w:cs="Arial Narrow"/>
        </w:rPr>
        <w:t xml:space="preserve"> </w:t>
      </w:r>
      <w:r w:rsidRPr="002356DD">
        <w:rPr>
          <w:rFonts w:ascii="Arial Narrow" w:hAnsi="Arial Narrow" w:cs="Arial Narrow"/>
        </w:rPr>
        <w:t>warunkami jakościowymi.</w:t>
      </w:r>
    </w:p>
    <w:p w14:paraId="5C7C241C" w14:textId="77777777" w:rsidR="00677A8C" w:rsidRPr="002356DD" w:rsidRDefault="00677A8C" w:rsidP="002356DD">
      <w:pPr>
        <w:jc w:val="both"/>
        <w:rPr>
          <w:rFonts w:ascii="Arial Narrow" w:hAnsi="Arial Narrow" w:cs="Arial Narrow"/>
        </w:rPr>
      </w:pPr>
    </w:p>
    <w:p w14:paraId="7B360B4E" w14:textId="16063304" w:rsidR="002356DD" w:rsidRPr="00677A8C" w:rsidRDefault="002356DD" w:rsidP="00430F55">
      <w:pPr>
        <w:pStyle w:val="Akapitzlist"/>
        <w:numPr>
          <w:ilvl w:val="0"/>
          <w:numId w:val="10"/>
        </w:numPr>
        <w:ind w:left="426" w:hanging="426"/>
        <w:jc w:val="both"/>
        <w:rPr>
          <w:rFonts w:ascii="Arial Narrow" w:hAnsi="Arial Narrow" w:cs="Arial Narrow"/>
          <w:b/>
        </w:rPr>
      </w:pPr>
      <w:r w:rsidRPr="00677A8C">
        <w:rPr>
          <w:rFonts w:ascii="Arial Narrow" w:hAnsi="Arial Narrow" w:cs="Arial Narrow"/>
          <w:b/>
        </w:rPr>
        <w:t>MATERIAŁY</w:t>
      </w:r>
    </w:p>
    <w:p w14:paraId="635C96A9" w14:textId="77777777" w:rsidR="002356DD" w:rsidRDefault="002356DD" w:rsidP="002356DD">
      <w:pPr>
        <w:jc w:val="both"/>
        <w:rPr>
          <w:rFonts w:ascii="Arial Narrow" w:hAnsi="Arial Narrow" w:cs="Arial Narrow"/>
        </w:rPr>
      </w:pPr>
      <w:r w:rsidRPr="002356DD">
        <w:rPr>
          <w:rFonts w:ascii="Arial Narrow" w:hAnsi="Arial Narrow" w:cs="Arial Narrow"/>
        </w:rPr>
        <w:t>Dla robót objętych w niniejszej ST materiały nie występują.</w:t>
      </w:r>
    </w:p>
    <w:p w14:paraId="06DFE10C" w14:textId="77777777" w:rsidR="00677A8C" w:rsidRPr="002356DD" w:rsidRDefault="00677A8C" w:rsidP="002356DD">
      <w:pPr>
        <w:jc w:val="both"/>
        <w:rPr>
          <w:rFonts w:ascii="Arial Narrow" w:hAnsi="Arial Narrow" w:cs="Arial Narrow"/>
        </w:rPr>
      </w:pPr>
    </w:p>
    <w:p w14:paraId="720CBDD0" w14:textId="11E1AD1F" w:rsidR="002356DD" w:rsidRPr="00677A8C" w:rsidRDefault="002356DD" w:rsidP="00430F55">
      <w:pPr>
        <w:pStyle w:val="Akapitzlist"/>
        <w:numPr>
          <w:ilvl w:val="0"/>
          <w:numId w:val="10"/>
        </w:numPr>
        <w:ind w:left="426" w:hanging="426"/>
        <w:jc w:val="both"/>
        <w:rPr>
          <w:rFonts w:ascii="Arial Narrow" w:hAnsi="Arial Narrow" w:cs="Arial Narrow"/>
          <w:b/>
        </w:rPr>
      </w:pPr>
      <w:r w:rsidRPr="00677A8C">
        <w:rPr>
          <w:rFonts w:ascii="Arial Narrow" w:hAnsi="Arial Narrow" w:cs="Arial Narrow"/>
          <w:b/>
        </w:rPr>
        <w:t>SPRZĘT</w:t>
      </w:r>
    </w:p>
    <w:p w14:paraId="77914683" w14:textId="23C61EAE" w:rsidR="002356DD" w:rsidRPr="002356DD" w:rsidRDefault="002356DD" w:rsidP="002356DD">
      <w:pPr>
        <w:jc w:val="both"/>
        <w:rPr>
          <w:rFonts w:ascii="Arial Narrow" w:hAnsi="Arial Narrow" w:cs="Arial Narrow"/>
        </w:rPr>
      </w:pPr>
      <w:r w:rsidRPr="002356DD">
        <w:rPr>
          <w:rFonts w:ascii="Arial Narrow" w:hAnsi="Arial Narrow" w:cs="Arial Narrow"/>
        </w:rPr>
        <w:t>Wszystkie roboty należy wykonać ręcznie i przy użyciu elektronarzędzi. Załadunek</w:t>
      </w:r>
      <w:r w:rsidR="00677A8C">
        <w:rPr>
          <w:rFonts w:ascii="Arial Narrow" w:hAnsi="Arial Narrow" w:cs="Arial Narrow"/>
        </w:rPr>
        <w:t xml:space="preserve"> </w:t>
      </w:r>
      <w:r w:rsidRPr="002356DD">
        <w:rPr>
          <w:rFonts w:ascii="Arial Narrow" w:hAnsi="Arial Narrow" w:cs="Arial Narrow"/>
        </w:rPr>
        <w:t>gruzu powinien odbywać się pr</w:t>
      </w:r>
      <w:r w:rsidR="00677A8C">
        <w:rPr>
          <w:rFonts w:ascii="Arial Narrow" w:hAnsi="Arial Narrow" w:cs="Arial Narrow"/>
        </w:rPr>
        <w:t>zy użyciu sprzętu mechanicznego lub ręcznie.</w:t>
      </w:r>
    </w:p>
    <w:p w14:paraId="0293B083" w14:textId="77777777" w:rsidR="00677A8C" w:rsidRDefault="00677A8C" w:rsidP="002356DD">
      <w:pPr>
        <w:jc w:val="both"/>
        <w:rPr>
          <w:rFonts w:ascii="Arial Narrow" w:hAnsi="Arial Narrow" w:cs="Arial Narrow"/>
        </w:rPr>
      </w:pPr>
    </w:p>
    <w:p w14:paraId="1B4B103F" w14:textId="5B9ACEA5" w:rsidR="002356DD" w:rsidRPr="00677A8C" w:rsidRDefault="002356DD" w:rsidP="00430F55">
      <w:pPr>
        <w:pStyle w:val="Akapitzlist"/>
        <w:numPr>
          <w:ilvl w:val="0"/>
          <w:numId w:val="10"/>
        </w:numPr>
        <w:ind w:left="426" w:hanging="426"/>
        <w:jc w:val="both"/>
        <w:rPr>
          <w:rFonts w:ascii="Arial Narrow" w:hAnsi="Arial Narrow" w:cs="Arial Narrow"/>
          <w:b/>
        </w:rPr>
      </w:pPr>
      <w:r w:rsidRPr="00677A8C">
        <w:rPr>
          <w:rFonts w:ascii="Arial Narrow" w:hAnsi="Arial Narrow" w:cs="Arial Narrow"/>
          <w:b/>
        </w:rPr>
        <w:t>TRANSPORT</w:t>
      </w:r>
    </w:p>
    <w:p w14:paraId="038B2D7B" w14:textId="74870C5A" w:rsidR="002356DD" w:rsidRDefault="002356DD" w:rsidP="002356DD">
      <w:pPr>
        <w:jc w:val="both"/>
        <w:rPr>
          <w:rFonts w:ascii="Arial Narrow" w:hAnsi="Arial Narrow" w:cs="Arial Narrow"/>
        </w:rPr>
      </w:pPr>
      <w:r w:rsidRPr="002356DD">
        <w:rPr>
          <w:rFonts w:ascii="Arial Narrow" w:hAnsi="Arial Narrow" w:cs="Arial Narrow"/>
        </w:rPr>
        <w:t>Materiały z rozbiórki mogą być przewożone dowolnymi środkami transportu</w:t>
      </w:r>
      <w:r w:rsidR="00677A8C">
        <w:rPr>
          <w:rFonts w:ascii="Arial Narrow" w:hAnsi="Arial Narrow" w:cs="Arial Narrow"/>
        </w:rPr>
        <w:t xml:space="preserve"> </w:t>
      </w:r>
      <w:r w:rsidRPr="002356DD">
        <w:rPr>
          <w:rFonts w:ascii="Arial Narrow" w:hAnsi="Arial Narrow" w:cs="Arial Narrow"/>
        </w:rPr>
        <w:t>zaakceptowanymi przez Inwestora.</w:t>
      </w:r>
    </w:p>
    <w:p w14:paraId="32806C3F" w14:textId="77777777" w:rsidR="00677A8C" w:rsidRPr="002356DD" w:rsidRDefault="00677A8C" w:rsidP="002356DD">
      <w:pPr>
        <w:jc w:val="both"/>
        <w:rPr>
          <w:rFonts w:ascii="Arial Narrow" w:hAnsi="Arial Narrow" w:cs="Arial Narrow"/>
        </w:rPr>
      </w:pPr>
    </w:p>
    <w:p w14:paraId="417310BF" w14:textId="47E18A38" w:rsidR="002356DD" w:rsidRPr="00677A8C" w:rsidRDefault="002356DD" w:rsidP="00430F55">
      <w:pPr>
        <w:pStyle w:val="Akapitzlist"/>
        <w:numPr>
          <w:ilvl w:val="0"/>
          <w:numId w:val="10"/>
        </w:numPr>
        <w:ind w:left="426" w:hanging="426"/>
        <w:jc w:val="both"/>
        <w:rPr>
          <w:rFonts w:ascii="Arial Narrow" w:hAnsi="Arial Narrow" w:cs="Arial Narrow"/>
          <w:b/>
        </w:rPr>
      </w:pPr>
      <w:r w:rsidRPr="00677A8C">
        <w:rPr>
          <w:rFonts w:ascii="Arial Narrow" w:hAnsi="Arial Narrow" w:cs="Arial Narrow"/>
          <w:b/>
        </w:rPr>
        <w:t>WYKONANIE ROBÓT</w:t>
      </w:r>
    </w:p>
    <w:p w14:paraId="5D630AE0" w14:textId="4BFC5D2C" w:rsidR="002356DD" w:rsidRPr="002356DD" w:rsidRDefault="002356DD" w:rsidP="002356DD">
      <w:pPr>
        <w:jc w:val="both"/>
        <w:rPr>
          <w:rFonts w:ascii="Arial Narrow" w:hAnsi="Arial Narrow" w:cs="Arial Narrow"/>
        </w:rPr>
      </w:pPr>
      <w:r w:rsidRPr="002356DD">
        <w:rPr>
          <w:rFonts w:ascii="Arial Narrow" w:hAnsi="Arial Narrow" w:cs="Arial Narrow"/>
        </w:rPr>
        <w:t>Prace demontażowe wykonać wg ogólnych zasad sztuki budowlanej Podstawowe</w:t>
      </w:r>
      <w:r w:rsidR="00677A8C">
        <w:rPr>
          <w:rFonts w:ascii="Arial Narrow" w:hAnsi="Arial Narrow" w:cs="Arial Narrow"/>
        </w:rPr>
        <w:t xml:space="preserve"> </w:t>
      </w:r>
      <w:r w:rsidRPr="002356DD">
        <w:rPr>
          <w:rFonts w:ascii="Arial Narrow" w:hAnsi="Arial Narrow" w:cs="Arial Narrow"/>
        </w:rPr>
        <w:t>zasady BHP przy robotach rozbiórkowych:</w:t>
      </w:r>
    </w:p>
    <w:p w14:paraId="075A8DCF" w14:textId="64A5353F" w:rsidR="002356DD" w:rsidRPr="00677A8C" w:rsidRDefault="002356DD" w:rsidP="00430F55">
      <w:pPr>
        <w:pStyle w:val="Akapitzlist"/>
        <w:numPr>
          <w:ilvl w:val="0"/>
          <w:numId w:val="13"/>
        </w:numPr>
        <w:jc w:val="both"/>
        <w:rPr>
          <w:rFonts w:ascii="Arial Narrow" w:hAnsi="Arial Narrow" w:cs="Arial Narrow"/>
        </w:rPr>
      </w:pPr>
      <w:r w:rsidRPr="00677A8C">
        <w:rPr>
          <w:rFonts w:ascii="Arial Narrow" w:hAnsi="Arial Narrow" w:cs="Arial Narrow"/>
        </w:rPr>
        <w:t>roboty rozbiórkowe powinien prowadzi kierownik o odpowiednich</w:t>
      </w:r>
      <w:r w:rsidR="00677A8C" w:rsidRPr="00677A8C">
        <w:rPr>
          <w:rFonts w:ascii="Arial Narrow" w:hAnsi="Arial Narrow" w:cs="Arial Narrow"/>
        </w:rPr>
        <w:t xml:space="preserve"> </w:t>
      </w:r>
      <w:r w:rsidRPr="00677A8C">
        <w:rPr>
          <w:rFonts w:ascii="Arial Narrow" w:hAnsi="Arial Narrow" w:cs="Arial Narrow"/>
        </w:rPr>
        <w:t>kwalifikacjach i doświadczeniu oraz zatrudniać robotników obeznanych z tego</w:t>
      </w:r>
      <w:r w:rsidR="00677A8C" w:rsidRPr="00677A8C">
        <w:rPr>
          <w:rFonts w:ascii="Arial Narrow" w:hAnsi="Arial Narrow" w:cs="Arial Narrow"/>
        </w:rPr>
        <w:t xml:space="preserve"> </w:t>
      </w:r>
      <w:r w:rsidRPr="00677A8C">
        <w:rPr>
          <w:rFonts w:ascii="Arial Narrow" w:hAnsi="Arial Narrow" w:cs="Arial Narrow"/>
        </w:rPr>
        <w:t>rodzaju robotami,</w:t>
      </w:r>
    </w:p>
    <w:p w14:paraId="481D6774" w14:textId="589C04FE" w:rsidR="002356DD" w:rsidRPr="00677A8C" w:rsidRDefault="002356DD" w:rsidP="00430F55">
      <w:pPr>
        <w:pStyle w:val="Akapitzlist"/>
        <w:numPr>
          <w:ilvl w:val="0"/>
          <w:numId w:val="13"/>
        </w:numPr>
        <w:jc w:val="both"/>
        <w:rPr>
          <w:rFonts w:ascii="Arial Narrow" w:hAnsi="Arial Narrow" w:cs="Arial Narrow"/>
        </w:rPr>
      </w:pPr>
      <w:r w:rsidRPr="00677A8C">
        <w:rPr>
          <w:rFonts w:ascii="Arial Narrow" w:hAnsi="Arial Narrow" w:cs="Arial Narrow"/>
        </w:rPr>
        <w:t>przez cały czas trwania robót należy pilnować, aby na teren rozbiórki nie</w:t>
      </w:r>
      <w:r w:rsidR="00677A8C" w:rsidRPr="00677A8C">
        <w:rPr>
          <w:rFonts w:ascii="Arial Narrow" w:hAnsi="Arial Narrow" w:cs="Arial Narrow"/>
        </w:rPr>
        <w:t xml:space="preserve"> </w:t>
      </w:r>
      <w:r w:rsidRPr="00677A8C">
        <w:rPr>
          <w:rFonts w:ascii="Arial Narrow" w:hAnsi="Arial Narrow" w:cs="Arial Narrow"/>
        </w:rPr>
        <w:t>wchodziły osoby postronne,</w:t>
      </w:r>
    </w:p>
    <w:p w14:paraId="171E803C" w14:textId="5057AEEA" w:rsidR="002356DD" w:rsidRPr="00677A8C" w:rsidRDefault="002356DD" w:rsidP="00430F55">
      <w:pPr>
        <w:pStyle w:val="Akapitzlist"/>
        <w:numPr>
          <w:ilvl w:val="0"/>
          <w:numId w:val="13"/>
        </w:numPr>
        <w:jc w:val="both"/>
        <w:rPr>
          <w:rFonts w:ascii="Arial Narrow" w:hAnsi="Arial Narrow" w:cs="Arial Narrow"/>
        </w:rPr>
      </w:pPr>
      <w:r w:rsidRPr="00677A8C">
        <w:rPr>
          <w:rFonts w:ascii="Arial Narrow" w:hAnsi="Arial Narrow" w:cs="Arial Narrow"/>
        </w:rPr>
        <w:t>przed przystąpieniem do rozbiórki należy opracować program rozbiórki, a załogę</w:t>
      </w:r>
      <w:r w:rsidR="00677A8C" w:rsidRPr="00677A8C">
        <w:rPr>
          <w:rFonts w:ascii="Arial Narrow" w:hAnsi="Arial Narrow" w:cs="Arial Narrow"/>
        </w:rPr>
        <w:t xml:space="preserve"> </w:t>
      </w:r>
      <w:r w:rsidRPr="00677A8C">
        <w:rPr>
          <w:rFonts w:ascii="Arial Narrow" w:hAnsi="Arial Narrow" w:cs="Arial Narrow"/>
        </w:rPr>
        <w:t>zapoznać z nim oraz z bezpiecznymi sposobami wykonywania robót</w:t>
      </w:r>
      <w:r w:rsidR="00677A8C" w:rsidRPr="00677A8C">
        <w:rPr>
          <w:rFonts w:ascii="Arial Narrow" w:hAnsi="Arial Narrow" w:cs="Arial Narrow"/>
        </w:rPr>
        <w:t xml:space="preserve"> </w:t>
      </w:r>
      <w:r w:rsidRPr="00677A8C">
        <w:rPr>
          <w:rFonts w:ascii="Arial Narrow" w:hAnsi="Arial Narrow" w:cs="Arial Narrow"/>
        </w:rPr>
        <w:t>rozbiórkowych,</w:t>
      </w:r>
    </w:p>
    <w:p w14:paraId="597410C7" w14:textId="35803041" w:rsidR="002356DD" w:rsidRPr="00677A8C" w:rsidRDefault="002356DD" w:rsidP="00430F55">
      <w:pPr>
        <w:pStyle w:val="Akapitzlist"/>
        <w:numPr>
          <w:ilvl w:val="0"/>
          <w:numId w:val="13"/>
        </w:numPr>
        <w:jc w:val="both"/>
        <w:rPr>
          <w:rFonts w:ascii="Arial Narrow" w:hAnsi="Arial Narrow" w:cs="Arial Narrow"/>
        </w:rPr>
      </w:pPr>
      <w:r w:rsidRPr="00677A8C">
        <w:rPr>
          <w:rFonts w:ascii="Arial Narrow" w:hAnsi="Arial Narrow" w:cs="Arial Narrow"/>
        </w:rPr>
        <w:t>prace na wysokościach: - szczególne niebezpieczeństwo stwarza praca na</w:t>
      </w:r>
      <w:r w:rsidR="00677A8C" w:rsidRPr="00677A8C">
        <w:rPr>
          <w:rFonts w:ascii="Arial Narrow" w:hAnsi="Arial Narrow" w:cs="Arial Narrow"/>
        </w:rPr>
        <w:t xml:space="preserve"> </w:t>
      </w:r>
      <w:r w:rsidRPr="00677A8C">
        <w:rPr>
          <w:rFonts w:ascii="Arial Narrow" w:hAnsi="Arial Narrow" w:cs="Arial Narrow"/>
        </w:rPr>
        <w:t>wysokości i spadające odłamki,</w:t>
      </w:r>
    </w:p>
    <w:p w14:paraId="2B0DD5E5" w14:textId="45DD53A5" w:rsidR="002356DD" w:rsidRPr="00677A8C" w:rsidRDefault="002356DD" w:rsidP="00430F55">
      <w:pPr>
        <w:pStyle w:val="Akapitzlist"/>
        <w:numPr>
          <w:ilvl w:val="0"/>
          <w:numId w:val="13"/>
        </w:numPr>
        <w:jc w:val="both"/>
        <w:rPr>
          <w:rFonts w:ascii="Arial Narrow" w:hAnsi="Arial Narrow" w:cs="Arial Narrow"/>
        </w:rPr>
      </w:pPr>
      <w:r w:rsidRPr="00677A8C">
        <w:rPr>
          <w:rFonts w:ascii="Arial Narrow" w:hAnsi="Arial Narrow" w:cs="Arial Narrow"/>
        </w:rPr>
        <w:t>za utylizację wszystkich materiałów pochodzących z rozbiórki odpowiedzialny jest</w:t>
      </w:r>
      <w:r w:rsidR="00677A8C" w:rsidRPr="00677A8C">
        <w:rPr>
          <w:rFonts w:ascii="Arial Narrow" w:hAnsi="Arial Narrow" w:cs="Arial Narrow"/>
        </w:rPr>
        <w:t xml:space="preserve"> </w:t>
      </w:r>
      <w:r w:rsidRPr="00677A8C">
        <w:rPr>
          <w:rFonts w:ascii="Arial Narrow" w:hAnsi="Arial Narrow" w:cs="Arial Narrow"/>
        </w:rPr>
        <w:t>Wykonawca robót.</w:t>
      </w:r>
    </w:p>
    <w:p w14:paraId="4CD38776" w14:textId="77777777" w:rsidR="002356DD" w:rsidRPr="00677A8C" w:rsidRDefault="002356DD" w:rsidP="00677A8C">
      <w:pPr>
        <w:jc w:val="both"/>
        <w:rPr>
          <w:rFonts w:ascii="Arial Narrow" w:hAnsi="Arial Narrow" w:cs="Arial Narrow"/>
        </w:rPr>
      </w:pPr>
      <w:r w:rsidRPr="00677A8C">
        <w:rPr>
          <w:rFonts w:ascii="Arial Narrow" w:hAnsi="Arial Narrow" w:cs="Arial Narrow"/>
        </w:rPr>
        <w:t>Wymagania przy prowadzeniu robót rozbiórkowych:</w:t>
      </w:r>
    </w:p>
    <w:p w14:paraId="1D1E1B64" w14:textId="493A2CEE" w:rsidR="002356DD" w:rsidRPr="00677A8C" w:rsidRDefault="00677A8C" w:rsidP="00430F55">
      <w:pPr>
        <w:pStyle w:val="Akapitzlist"/>
        <w:numPr>
          <w:ilvl w:val="0"/>
          <w:numId w:val="13"/>
        </w:numPr>
        <w:jc w:val="both"/>
        <w:rPr>
          <w:rFonts w:ascii="Arial Narrow" w:hAnsi="Arial Narrow" w:cs="Arial Narrow"/>
        </w:rPr>
      </w:pPr>
      <w:r w:rsidRPr="00677A8C">
        <w:rPr>
          <w:rFonts w:ascii="Arial Narrow" w:hAnsi="Arial Narrow" w:cs="Arial Narrow"/>
        </w:rPr>
        <w:t>k</w:t>
      </w:r>
      <w:r w:rsidR="002356DD" w:rsidRPr="00677A8C">
        <w:rPr>
          <w:rFonts w:ascii="Arial Narrow" w:hAnsi="Arial Narrow" w:cs="Arial Narrow"/>
        </w:rPr>
        <w:t>ierownik robót powinien wskazywać miejsca gromadzenia materiałów</w:t>
      </w:r>
      <w:r w:rsidRPr="00677A8C">
        <w:rPr>
          <w:rFonts w:ascii="Arial Narrow" w:hAnsi="Arial Narrow" w:cs="Arial Narrow"/>
        </w:rPr>
        <w:t xml:space="preserve"> </w:t>
      </w:r>
      <w:r w:rsidR="002356DD" w:rsidRPr="00677A8C">
        <w:rPr>
          <w:rFonts w:ascii="Arial Narrow" w:hAnsi="Arial Narrow" w:cs="Arial Narrow"/>
        </w:rPr>
        <w:t>z rozbiórki i sposoby ich zabezpieczania. Materiałów nie można gromadzić na</w:t>
      </w:r>
      <w:r w:rsidRPr="00677A8C">
        <w:rPr>
          <w:rFonts w:ascii="Arial Narrow" w:hAnsi="Arial Narrow" w:cs="Arial Narrow"/>
        </w:rPr>
        <w:t xml:space="preserve"> </w:t>
      </w:r>
      <w:r w:rsidR="002356DD" w:rsidRPr="00677A8C">
        <w:rPr>
          <w:rFonts w:ascii="Arial Narrow" w:hAnsi="Arial Narrow" w:cs="Arial Narrow"/>
        </w:rPr>
        <w:t>rusztowaniach,</w:t>
      </w:r>
    </w:p>
    <w:p w14:paraId="5C524FCF" w14:textId="77777777" w:rsidR="00677A8C" w:rsidRDefault="002356DD" w:rsidP="00430F55">
      <w:pPr>
        <w:pStyle w:val="Akapitzlist"/>
        <w:numPr>
          <w:ilvl w:val="0"/>
          <w:numId w:val="13"/>
        </w:numPr>
        <w:jc w:val="both"/>
        <w:rPr>
          <w:rFonts w:ascii="Arial Narrow" w:hAnsi="Arial Narrow" w:cs="Arial Narrow"/>
        </w:rPr>
      </w:pPr>
      <w:r w:rsidRPr="00677A8C">
        <w:rPr>
          <w:rFonts w:ascii="Arial Narrow" w:hAnsi="Arial Narrow" w:cs="Arial Narrow"/>
        </w:rPr>
        <w:t>należy odłączyć wszystkie instalacje,</w:t>
      </w:r>
    </w:p>
    <w:p w14:paraId="302C12DE" w14:textId="77777777" w:rsidR="00677A8C" w:rsidRDefault="002356DD" w:rsidP="00430F55">
      <w:pPr>
        <w:pStyle w:val="Akapitzlist"/>
        <w:numPr>
          <w:ilvl w:val="0"/>
          <w:numId w:val="13"/>
        </w:numPr>
        <w:jc w:val="both"/>
        <w:rPr>
          <w:rFonts w:ascii="Arial Narrow" w:hAnsi="Arial Narrow" w:cs="Arial Narrow"/>
        </w:rPr>
      </w:pPr>
      <w:r w:rsidRPr="00677A8C">
        <w:rPr>
          <w:rFonts w:ascii="Arial Narrow" w:hAnsi="Arial Narrow" w:cs="Arial Narrow"/>
        </w:rPr>
        <w:t>teren robót rozbiórkowych ogrodzić i oznaczyć tablicami ost</w:t>
      </w:r>
      <w:r w:rsidR="00677A8C">
        <w:rPr>
          <w:rFonts w:ascii="Arial Narrow" w:hAnsi="Arial Narrow" w:cs="Arial Narrow"/>
        </w:rPr>
        <w:t xml:space="preserve">rzegawczymi, </w:t>
      </w:r>
    </w:p>
    <w:p w14:paraId="58C4EDC0" w14:textId="4D6AF95C" w:rsidR="002356DD" w:rsidRDefault="002356DD" w:rsidP="00430F55">
      <w:pPr>
        <w:pStyle w:val="Akapitzlist"/>
        <w:numPr>
          <w:ilvl w:val="0"/>
          <w:numId w:val="13"/>
        </w:numPr>
        <w:jc w:val="both"/>
        <w:rPr>
          <w:rFonts w:ascii="Arial Narrow" w:hAnsi="Arial Narrow" w:cs="Arial Narrow"/>
        </w:rPr>
      </w:pPr>
      <w:r w:rsidRPr="00677A8C">
        <w:rPr>
          <w:rFonts w:ascii="Arial Narrow" w:hAnsi="Arial Narrow" w:cs="Arial Narrow"/>
        </w:rPr>
        <w:t>robotnicy zatrudnieni przy rozbiórce powinni legitymować się świadectwem</w:t>
      </w:r>
      <w:r w:rsidR="00677A8C" w:rsidRPr="00677A8C">
        <w:rPr>
          <w:rFonts w:ascii="Arial Narrow" w:hAnsi="Arial Narrow" w:cs="Arial Narrow"/>
        </w:rPr>
        <w:t xml:space="preserve"> </w:t>
      </w:r>
      <w:r w:rsidRPr="00677A8C">
        <w:rPr>
          <w:rFonts w:ascii="Arial Narrow" w:hAnsi="Arial Narrow" w:cs="Arial Narrow"/>
        </w:rPr>
        <w:t>dopuszczenia do pracy na wysokości, być zaopatrzeni w hełmy ochronne.</w:t>
      </w:r>
    </w:p>
    <w:p w14:paraId="064DEF9F" w14:textId="77777777" w:rsidR="00677A8C" w:rsidRPr="00677A8C" w:rsidRDefault="00677A8C" w:rsidP="00677A8C">
      <w:pPr>
        <w:jc w:val="both"/>
        <w:rPr>
          <w:rFonts w:ascii="Arial Narrow" w:hAnsi="Arial Narrow" w:cs="Arial Narrow"/>
        </w:rPr>
      </w:pPr>
    </w:p>
    <w:p w14:paraId="15E1D3CA" w14:textId="1609855D" w:rsidR="002356DD" w:rsidRPr="00677A8C" w:rsidRDefault="002356DD" w:rsidP="00430F55">
      <w:pPr>
        <w:pStyle w:val="Akapitzlist"/>
        <w:numPr>
          <w:ilvl w:val="0"/>
          <w:numId w:val="10"/>
        </w:numPr>
        <w:ind w:left="426" w:hanging="426"/>
        <w:jc w:val="both"/>
        <w:rPr>
          <w:rFonts w:ascii="Arial Narrow" w:hAnsi="Arial Narrow" w:cs="Arial Narrow"/>
          <w:b/>
        </w:rPr>
      </w:pPr>
      <w:r w:rsidRPr="00677A8C">
        <w:rPr>
          <w:rFonts w:ascii="Arial Narrow" w:hAnsi="Arial Narrow" w:cs="Arial Narrow"/>
          <w:b/>
        </w:rPr>
        <w:t>OBMIAR ROBÓT</w:t>
      </w:r>
    </w:p>
    <w:p w14:paraId="1386BB96" w14:textId="6399D623" w:rsidR="002356DD" w:rsidRPr="002356DD" w:rsidRDefault="00677A8C" w:rsidP="002356DD">
      <w:pPr>
        <w:jc w:val="both"/>
        <w:rPr>
          <w:rFonts w:ascii="Arial Narrow" w:hAnsi="Arial Narrow" w:cs="Arial Narrow"/>
        </w:rPr>
      </w:pPr>
      <w:r>
        <w:rPr>
          <w:rFonts w:ascii="Arial Narrow" w:hAnsi="Arial Narrow" w:cs="Arial Narrow"/>
        </w:rPr>
        <w:t xml:space="preserve">Elementy </w:t>
      </w:r>
      <w:proofErr w:type="spellStart"/>
      <w:r>
        <w:rPr>
          <w:rFonts w:ascii="Arial Narrow" w:hAnsi="Arial Narrow" w:cs="Arial Narrow"/>
        </w:rPr>
        <w:t>demontowalne</w:t>
      </w:r>
      <w:proofErr w:type="spellEnd"/>
      <w:r>
        <w:rPr>
          <w:rFonts w:ascii="Arial Narrow" w:hAnsi="Arial Narrow" w:cs="Arial Narrow"/>
        </w:rPr>
        <w:t xml:space="preserve"> będą wskazywane w jednostkach obmiarowych zgodnych z przedmiarem robót w tym zakresie.</w:t>
      </w:r>
    </w:p>
    <w:p w14:paraId="1EFB197E" w14:textId="77777777" w:rsidR="00677A8C" w:rsidRDefault="00677A8C" w:rsidP="002356DD">
      <w:pPr>
        <w:jc w:val="both"/>
        <w:rPr>
          <w:rFonts w:ascii="Arial Narrow" w:hAnsi="Arial Narrow" w:cs="Arial Narrow"/>
        </w:rPr>
      </w:pPr>
    </w:p>
    <w:p w14:paraId="32D71CBF" w14:textId="2F8CCBFA" w:rsidR="002356DD" w:rsidRPr="00677A8C" w:rsidRDefault="002356DD" w:rsidP="00430F55">
      <w:pPr>
        <w:pStyle w:val="Akapitzlist"/>
        <w:numPr>
          <w:ilvl w:val="0"/>
          <w:numId w:val="10"/>
        </w:numPr>
        <w:ind w:left="426" w:hanging="426"/>
        <w:jc w:val="both"/>
        <w:rPr>
          <w:rFonts w:ascii="Arial Narrow" w:hAnsi="Arial Narrow" w:cs="Arial Narrow"/>
          <w:b/>
        </w:rPr>
      </w:pPr>
      <w:r w:rsidRPr="00677A8C">
        <w:rPr>
          <w:rFonts w:ascii="Arial Narrow" w:hAnsi="Arial Narrow" w:cs="Arial Narrow"/>
          <w:b/>
        </w:rPr>
        <w:t>ODBIÓR ROBÓT</w:t>
      </w:r>
    </w:p>
    <w:p w14:paraId="3B5225EC" w14:textId="3A24E5F5" w:rsidR="002356DD" w:rsidRPr="002356DD" w:rsidRDefault="002356DD" w:rsidP="002356DD">
      <w:pPr>
        <w:jc w:val="both"/>
        <w:rPr>
          <w:rFonts w:ascii="Arial Narrow" w:hAnsi="Arial Narrow" w:cs="Arial Narrow"/>
        </w:rPr>
      </w:pPr>
      <w:r w:rsidRPr="002356DD">
        <w:rPr>
          <w:rFonts w:ascii="Arial Narrow" w:hAnsi="Arial Narrow" w:cs="Arial Narrow"/>
        </w:rPr>
        <w:t>Wszystkie</w:t>
      </w:r>
      <w:r w:rsidR="00677A8C">
        <w:rPr>
          <w:rFonts w:ascii="Arial Narrow" w:hAnsi="Arial Narrow" w:cs="Arial Narrow"/>
        </w:rPr>
        <w:t xml:space="preserve"> </w:t>
      </w:r>
      <w:r w:rsidRPr="002356DD">
        <w:rPr>
          <w:rFonts w:ascii="Arial Narrow" w:hAnsi="Arial Narrow" w:cs="Arial Narrow"/>
        </w:rPr>
        <w:t>roboty ujęte w niniejszym opracowaniu podlegają zasadom odbioru robót.</w:t>
      </w:r>
    </w:p>
    <w:p w14:paraId="3496CB6F" w14:textId="77777777" w:rsidR="00677A8C" w:rsidRDefault="00677A8C" w:rsidP="002356DD">
      <w:pPr>
        <w:jc w:val="both"/>
        <w:rPr>
          <w:rFonts w:ascii="Arial Narrow" w:hAnsi="Arial Narrow" w:cs="Arial Narrow"/>
        </w:rPr>
      </w:pPr>
    </w:p>
    <w:p w14:paraId="59859BD6" w14:textId="0F397E00" w:rsidR="002356DD" w:rsidRPr="00677A8C" w:rsidRDefault="002356DD" w:rsidP="00430F55">
      <w:pPr>
        <w:pStyle w:val="Akapitzlist"/>
        <w:numPr>
          <w:ilvl w:val="0"/>
          <w:numId w:val="10"/>
        </w:numPr>
        <w:ind w:left="426" w:hanging="426"/>
        <w:jc w:val="both"/>
        <w:rPr>
          <w:rFonts w:ascii="Arial Narrow" w:hAnsi="Arial Narrow" w:cs="Arial Narrow"/>
          <w:b/>
        </w:rPr>
      </w:pPr>
      <w:r w:rsidRPr="00677A8C">
        <w:rPr>
          <w:rFonts w:ascii="Arial Narrow" w:hAnsi="Arial Narrow" w:cs="Arial Narrow"/>
          <w:b/>
        </w:rPr>
        <w:t>PODSTAWA PŁATNOŚCI</w:t>
      </w:r>
    </w:p>
    <w:p w14:paraId="75B84285" w14:textId="194F0EAF" w:rsidR="002356DD" w:rsidRPr="002356DD" w:rsidRDefault="00677A8C" w:rsidP="002356DD">
      <w:pPr>
        <w:jc w:val="both"/>
        <w:rPr>
          <w:rFonts w:ascii="Arial Narrow" w:hAnsi="Arial Narrow" w:cs="Arial Narrow"/>
        </w:rPr>
      </w:pPr>
      <w:r>
        <w:rPr>
          <w:rFonts w:ascii="Arial Narrow" w:hAnsi="Arial Narrow" w:cs="Arial Narrow"/>
        </w:rPr>
        <w:t>Podstawa płatności będą roboty wykonane zgodnie z dokumentacją projektową.</w:t>
      </w:r>
    </w:p>
    <w:p w14:paraId="08F30A06" w14:textId="77777777" w:rsidR="00677A8C" w:rsidRDefault="00677A8C" w:rsidP="002356DD">
      <w:pPr>
        <w:jc w:val="both"/>
        <w:rPr>
          <w:rFonts w:ascii="Arial Narrow" w:hAnsi="Arial Narrow" w:cs="Arial Narrow"/>
        </w:rPr>
      </w:pPr>
    </w:p>
    <w:p w14:paraId="38DCEA18" w14:textId="261C761F" w:rsidR="002356DD" w:rsidRPr="00677A8C" w:rsidRDefault="002356DD" w:rsidP="00430F55">
      <w:pPr>
        <w:pStyle w:val="Akapitzlist"/>
        <w:numPr>
          <w:ilvl w:val="0"/>
          <w:numId w:val="10"/>
        </w:numPr>
        <w:ind w:left="426" w:hanging="426"/>
        <w:jc w:val="both"/>
        <w:rPr>
          <w:rFonts w:ascii="Arial Narrow" w:hAnsi="Arial Narrow" w:cs="Arial Narrow"/>
          <w:b/>
        </w:rPr>
      </w:pPr>
      <w:r w:rsidRPr="00677A8C">
        <w:rPr>
          <w:rFonts w:ascii="Arial Narrow" w:hAnsi="Arial Narrow" w:cs="Arial Narrow"/>
          <w:b/>
        </w:rPr>
        <w:t>ROZLICZENIE ROBÓT</w:t>
      </w:r>
    </w:p>
    <w:p w14:paraId="22B39D17" w14:textId="5F2E3FC1" w:rsidR="00677A8C" w:rsidRDefault="00206D72" w:rsidP="002356DD">
      <w:pPr>
        <w:jc w:val="both"/>
        <w:rPr>
          <w:rFonts w:ascii="Arial Narrow" w:hAnsi="Arial Narrow" w:cs="Arial Narrow"/>
        </w:rPr>
      </w:pPr>
      <w:r>
        <w:rPr>
          <w:rFonts w:ascii="Arial Narrow" w:hAnsi="Arial Narrow" w:cs="Arial Narrow"/>
        </w:rPr>
        <w:t>Rozliczenie reguluje umowa.</w:t>
      </w:r>
    </w:p>
    <w:p w14:paraId="0C50A775" w14:textId="77777777" w:rsidR="00206D72" w:rsidRPr="002356DD" w:rsidRDefault="00206D72" w:rsidP="002356DD">
      <w:pPr>
        <w:jc w:val="both"/>
        <w:rPr>
          <w:rFonts w:ascii="Arial Narrow" w:hAnsi="Arial Narrow" w:cs="Arial Narrow"/>
        </w:rPr>
      </w:pPr>
    </w:p>
    <w:p w14:paraId="7C6A612A" w14:textId="177675DC" w:rsidR="002356DD" w:rsidRPr="00677A8C" w:rsidRDefault="002356DD" w:rsidP="00430F55">
      <w:pPr>
        <w:pStyle w:val="Akapitzlist"/>
        <w:numPr>
          <w:ilvl w:val="0"/>
          <w:numId w:val="10"/>
        </w:numPr>
        <w:ind w:left="426" w:hanging="426"/>
        <w:jc w:val="both"/>
        <w:rPr>
          <w:rFonts w:ascii="Arial Narrow" w:hAnsi="Arial Narrow" w:cs="Arial Narrow"/>
          <w:b/>
        </w:rPr>
      </w:pPr>
      <w:r w:rsidRPr="00677A8C">
        <w:rPr>
          <w:rFonts w:ascii="Arial Narrow" w:hAnsi="Arial Narrow" w:cs="Arial Narrow"/>
          <w:b/>
        </w:rPr>
        <w:t>PRZEPISY ZWIĄZANE</w:t>
      </w:r>
    </w:p>
    <w:p w14:paraId="060AD192" w14:textId="05E7418F" w:rsidR="002356DD" w:rsidRPr="002356DD" w:rsidRDefault="002356DD" w:rsidP="002356DD">
      <w:pPr>
        <w:jc w:val="both"/>
        <w:rPr>
          <w:rFonts w:ascii="Arial Narrow" w:hAnsi="Arial Narrow" w:cs="Arial Narrow"/>
        </w:rPr>
      </w:pPr>
      <w:r w:rsidRPr="002356DD">
        <w:rPr>
          <w:rFonts w:ascii="Arial Narrow" w:hAnsi="Arial Narrow" w:cs="Arial Narrow"/>
        </w:rPr>
        <w:t>Rozporządzeniem Ministra Infrastruktury z dn. 6.02.2003r. (Dz. U. Nr 47 poz. 401)</w:t>
      </w:r>
      <w:r w:rsidR="00677A8C">
        <w:rPr>
          <w:rFonts w:ascii="Arial Narrow" w:hAnsi="Arial Narrow" w:cs="Arial Narrow"/>
        </w:rPr>
        <w:t xml:space="preserve"> </w:t>
      </w:r>
      <w:r w:rsidRPr="002356DD">
        <w:rPr>
          <w:rFonts w:ascii="Arial Narrow" w:hAnsi="Arial Narrow" w:cs="Arial Narrow"/>
        </w:rPr>
        <w:t>z późniejszymi zmianami w sprawie bezpieczeństwa i higieny pracy podczas</w:t>
      </w:r>
      <w:r w:rsidR="00677A8C">
        <w:rPr>
          <w:rFonts w:ascii="Arial Narrow" w:hAnsi="Arial Narrow" w:cs="Arial Narrow"/>
        </w:rPr>
        <w:t xml:space="preserve"> </w:t>
      </w:r>
      <w:r w:rsidRPr="002356DD">
        <w:rPr>
          <w:rFonts w:ascii="Arial Narrow" w:hAnsi="Arial Narrow" w:cs="Arial Narrow"/>
        </w:rPr>
        <w:t>wykonywania robót budowlanych.</w:t>
      </w:r>
    </w:p>
    <w:p w14:paraId="56445CE3" w14:textId="77777777" w:rsidR="00677A8C" w:rsidRPr="002356DD" w:rsidRDefault="00677A8C" w:rsidP="00677A8C">
      <w:pPr>
        <w:jc w:val="both"/>
        <w:rPr>
          <w:rFonts w:ascii="Arial Narrow" w:hAnsi="Arial Narrow" w:cs="Arial Narrow"/>
          <w:b/>
        </w:rPr>
      </w:pPr>
      <w:r>
        <w:rPr>
          <w:rFonts w:ascii="Arial Narrow" w:hAnsi="Arial Narrow" w:cs="Arial Narrow"/>
        </w:rPr>
        <w:br w:type="column"/>
      </w:r>
      <w:r w:rsidRPr="002356DD">
        <w:rPr>
          <w:rFonts w:ascii="Arial Narrow" w:hAnsi="Arial Narrow" w:cs="Arial Narrow"/>
          <w:b/>
        </w:rPr>
        <w:lastRenderedPageBreak/>
        <w:t>SZCZEGÓŁOWA SPECYFIKACJA TECHNICZNA</w:t>
      </w:r>
    </w:p>
    <w:p w14:paraId="17AC51A6" w14:textId="30C5DF42" w:rsidR="00677A8C" w:rsidRPr="002356DD" w:rsidRDefault="00677A8C" w:rsidP="00677A8C">
      <w:pPr>
        <w:jc w:val="both"/>
        <w:rPr>
          <w:rFonts w:ascii="Arial Narrow" w:hAnsi="Arial Narrow" w:cs="Arial Narrow"/>
          <w:b/>
        </w:rPr>
      </w:pPr>
      <w:r w:rsidRPr="002356DD">
        <w:rPr>
          <w:rFonts w:ascii="Arial Narrow" w:hAnsi="Arial Narrow" w:cs="Arial Narrow"/>
          <w:b/>
        </w:rPr>
        <w:t>ST- 0</w:t>
      </w:r>
      <w:r w:rsidR="009367DB">
        <w:rPr>
          <w:rFonts w:ascii="Arial Narrow" w:hAnsi="Arial Narrow" w:cs="Arial Narrow"/>
          <w:b/>
        </w:rPr>
        <w:t>2</w:t>
      </w:r>
      <w:r w:rsidRPr="002356DD">
        <w:rPr>
          <w:rFonts w:ascii="Arial Narrow" w:hAnsi="Arial Narrow" w:cs="Arial Narrow"/>
          <w:b/>
        </w:rPr>
        <w:t xml:space="preserve"> </w:t>
      </w:r>
      <w:r w:rsidR="009367DB" w:rsidRPr="009367DB">
        <w:rPr>
          <w:rFonts w:ascii="Arial Narrow" w:hAnsi="Arial Narrow" w:cs="Arial Narrow"/>
          <w:b/>
        </w:rPr>
        <w:t>Wymiana stolarki okiennej i drzwiowej</w:t>
      </w:r>
    </w:p>
    <w:p w14:paraId="23EEF2C2" w14:textId="77777777" w:rsidR="009367DB" w:rsidRPr="002356DD" w:rsidRDefault="009367DB" w:rsidP="009367DB">
      <w:pPr>
        <w:jc w:val="both"/>
        <w:rPr>
          <w:rFonts w:ascii="Arial Narrow" w:hAnsi="Arial Narrow" w:cs="Arial Narrow"/>
        </w:rPr>
      </w:pPr>
      <w:r w:rsidRPr="002356DD">
        <w:rPr>
          <w:rFonts w:ascii="Arial Narrow" w:hAnsi="Arial Narrow" w:cs="Arial Narrow"/>
        </w:rPr>
        <w:t>CPV 45421000-4, 45421000-5</w:t>
      </w:r>
    </w:p>
    <w:p w14:paraId="4C1D0367" w14:textId="77777777" w:rsidR="00677A8C" w:rsidRDefault="00677A8C" w:rsidP="00677A8C">
      <w:pPr>
        <w:jc w:val="both"/>
        <w:rPr>
          <w:rFonts w:ascii="Arial Narrow" w:hAnsi="Arial Narrow" w:cs="Arial Narrow"/>
        </w:rPr>
      </w:pPr>
    </w:p>
    <w:p w14:paraId="101852FF" w14:textId="77777777" w:rsidR="00677A8C" w:rsidRPr="00B4668F" w:rsidRDefault="00677A8C" w:rsidP="00430F55">
      <w:pPr>
        <w:pStyle w:val="Akapitzlist"/>
        <w:numPr>
          <w:ilvl w:val="0"/>
          <w:numId w:val="14"/>
        </w:numPr>
        <w:ind w:left="426" w:hanging="426"/>
        <w:jc w:val="both"/>
        <w:rPr>
          <w:rFonts w:ascii="Arial Narrow" w:hAnsi="Arial Narrow" w:cs="Arial Narrow"/>
          <w:b/>
        </w:rPr>
      </w:pPr>
      <w:r w:rsidRPr="00B4668F">
        <w:rPr>
          <w:rFonts w:ascii="Arial Narrow" w:hAnsi="Arial Narrow" w:cs="Arial Narrow"/>
          <w:b/>
        </w:rPr>
        <w:t>WSTĘP</w:t>
      </w:r>
    </w:p>
    <w:p w14:paraId="1034CC8B" w14:textId="03EBF607" w:rsidR="00677A8C" w:rsidRDefault="00677A8C" w:rsidP="00677A8C">
      <w:pPr>
        <w:jc w:val="both"/>
        <w:rPr>
          <w:rFonts w:ascii="Arial Narrow" w:hAnsi="Arial Narrow" w:cs="Arial Narrow"/>
        </w:rPr>
      </w:pPr>
      <w:r w:rsidRPr="000068FD">
        <w:rPr>
          <w:rFonts w:ascii="Arial Narrow" w:hAnsi="Arial Narrow" w:cs="Arial Narrow"/>
        </w:rPr>
        <w:t xml:space="preserve">Przedmiot </w:t>
      </w:r>
      <w:r>
        <w:rPr>
          <w:rFonts w:ascii="Arial Narrow" w:hAnsi="Arial Narrow" w:cs="Arial Narrow"/>
        </w:rPr>
        <w:t>ST-0</w:t>
      </w:r>
      <w:r w:rsidR="009367DB">
        <w:rPr>
          <w:rFonts w:ascii="Arial Narrow" w:hAnsi="Arial Narrow" w:cs="Arial Narrow"/>
        </w:rPr>
        <w:t>2</w:t>
      </w:r>
      <w:r>
        <w:rPr>
          <w:rFonts w:ascii="Arial Narrow" w:hAnsi="Arial Narrow" w:cs="Arial Narrow"/>
        </w:rPr>
        <w:t xml:space="preserve"> obejmuje roboty </w:t>
      </w:r>
      <w:r w:rsidR="009367DB">
        <w:rPr>
          <w:rFonts w:ascii="Arial Narrow" w:hAnsi="Arial Narrow" w:cs="Arial Narrow"/>
        </w:rPr>
        <w:t>związane z montażem stolarki okiennej</w:t>
      </w:r>
      <w:r w:rsidR="00C8081E">
        <w:rPr>
          <w:rFonts w:ascii="Arial Narrow" w:hAnsi="Arial Narrow" w:cs="Arial Narrow"/>
        </w:rPr>
        <w:t xml:space="preserve"> i </w:t>
      </w:r>
      <w:r w:rsidR="009367DB">
        <w:rPr>
          <w:rFonts w:ascii="Arial Narrow" w:hAnsi="Arial Narrow" w:cs="Arial Narrow"/>
        </w:rPr>
        <w:t>stolarki drzwiowej.</w:t>
      </w:r>
    </w:p>
    <w:p w14:paraId="7EBA4409" w14:textId="0B229F4D" w:rsidR="002356DD" w:rsidRPr="002356DD" w:rsidRDefault="009367DB" w:rsidP="002356DD">
      <w:pPr>
        <w:jc w:val="both"/>
        <w:rPr>
          <w:rFonts w:ascii="Arial Narrow" w:hAnsi="Arial Narrow" w:cs="Arial Narrow"/>
        </w:rPr>
      </w:pPr>
      <w:r>
        <w:rPr>
          <w:rFonts w:ascii="Arial Narrow" w:hAnsi="Arial Narrow" w:cs="Arial Narrow"/>
        </w:rPr>
        <w:t>1</w:t>
      </w:r>
      <w:r w:rsidR="002356DD" w:rsidRPr="002356DD">
        <w:rPr>
          <w:rFonts w:ascii="Arial Narrow" w:hAnsi="Arial Narrow" w:cs="Arial Narrow"/>
        </w:rPr>
        <w:t>.</w:t>
      </w:r>
      <w:r>
        <w:rPr>
          <w:rFonts w:ascii="Arial Narrow" w:hAnsi="Arial Narrow" w:cs="Arial Narrow"/>
        </w:rPr>
        <w:t>1</w:t>
      </w:r>
      <w:r w:rsidR="002356DD" w:rsidRPr="002356DD">
        <w:rPr>
          <w:rFonts w:ascii="Arial Narrow" w:hAnsi="Arial Narrow" w:cs="Arial Narrow"/>
        </w:rPr>
        <w:t>. Zakres stosowania ST</w:t>
      </w:r>
    </w:p>
    <w:p w14:paraId="4F67B2F3" w14:textId="4B20C0B6" w:rsidR="002356DD" w:rsidRPr="002356DD" w:rsidRDefault="002356DD" w:rsidP="002356DD">
      <w:pPr>
        <w:jc w:val="both"/>
        <w:rPr>
          <w:rFonts w:ascii="Arial Narrow" w:hAnsi="Arial Narrow" w:cs="Arial Narrow"/>
        </w:rPr>
      </w:pPr>
      <w:r w:rsidRPr="002356DD">
        <w:rPr>
          <w:rFonts w:ascii="Arial Narrow" w:hAnsi="Arial Narrow" w:cs="Arial Narrow"/>
        </w:rPr>
        <w:t>Specyfikacja Techniczna jest jednym z dokumentów niezbędnych przy udzielaniu</w:t>
      </w:r>
      <w:r w:rsidR="009367DB">
        <w:rPr>
          <w:rFonts w:ascii="Arial Narrow" w:hAnsi="Arial Narrow" w:cs="Arial Narrow"/>
        </w:rPr>
        <w:t xml:space="preserve"> </w:t>
      </w:r>
      <w:r w:rsidRPr="002356DD">
        <w:rPr>
          <w:rFonts w:ascii="Arial Narrow" w:hAnsi="Arial Narrow" w:cs="Arial Narrow"/>
        </w:rPr>
        <w:t>zamówień publicznych i stanowi zbiór wymagań w zakresie sposobu wykonywania</w:t>
      </w:r>
      <w:r w:rsidR="009367DB">
        <w:rPr>
          <w:rFonts w:ascii="Arial Narrow" w:hAnsi="Arial Narrow" w:cs="Arial Narrow"/>
        </w:rPr>
        <w:t xml:space="preserve"> </w:t>
      </w:r>
      <w:r w:rsidRPr="002356DD">
        <w:rPr>
          <w:rFonts w:ascii="Arial Narrow" w:hAnsi="Arial Narrow" w:cs="Arial Narrow"/>
        </w:rPr>
        <w:t>i oceny prawidłowości wykonania poszczególnych robót.</w:t>
      </w:r>
      <w:r w:rsidR="009367DB">
        <w:rPr>
          <w:rFonts w:ascii="Arial Narrow" w:hAnsi="Arial Narrow" w:cs="Arial Narrow"/>
        </w:rPr>
        <w:t xml:space="preserve"> </w:t>
      </w:r>
      <w:r w:rsidRPr="002356DD">
        <w:rPr>
          <w:rFonts w:ascii="Arial Narrow" w:hAnsi="Arial Narrow" w:cs="Arial Narrow"/>
        </w:rPr>
        <w:t>W stosunku do wszystkich przyjętych w dokumentacji technicznej norm</w:t>
      </w:r>
      <w:r w:rsidR="009367DB">
        <w:rPr>
          <w:rFonts w:ascii="Arial Narrow" w:hAnsi="Arial Narrow" w:cs="Arial Narrow"/>
        </w:rPr>
        <w:t xml:space="preserve"> </w:t>
      </w:r>
      <w:r w:rsidRPr="002356DD">
        <w:rPr>
          <w:rFonts w:ascii="Arial Narrow" w:hAnsi="Arial Narrow" w:cs="Arial Narrow"/>
        </w:rPr>
        <w:t xml:space="preserve">dopuszcza się zastosowanie odpowiednich, </w:t>
      </w:r>
      <w:r w:rsidR="009367DB">
        <w:rPr>
          <w:rFonts w:ascii="Arial Narrow" w:hAnsi="Arial Narrow" w:cs="Arial Narrow"/>
        </w:rPr>
        <w:t xml:space="preserve"> r</w:t>
      </w:r>
      <w:r w:rsidRPr="002356DD">
        <w:rPr>
          <w:rFonts w:ascii="Arial Narrow" w:hAnsi="Arial Narrow" w:cs="Arial Narrow"/>
        </w:rPr>
        <w:t>ównoważnych norm europejskich.</w:t>
      </w:r>
      <w:r w:rsidR="009367DB">
        <w:rPr>
          <w:rFonts w:ascii="Arial Narrow" w:hAnsi="Arial Narrow" w:cs="Arial Narrow"/>
        </w:rPr>
        <w:t xml:space="preserve"> </w:t>
      </w:r>
      <w:r w:rsidRPr="002356DD">
        <w:rPr>
          <w:rFonts w:ascii="Arial Narrow" w:hAnsi="Arial Narrow" w:cs="Arial Narrow"/>
        </w:rPr>
        <w:t>Przedmiotem niniejszej ST są wymagania dotyc</w:t>
      </w:r>
      <w:r w:rsidR="009367DB">
        <w:rPr>
          <w:rFonts w:ascii="Arial Narrow" w:hAnsi="Arial Narrow" w:cs="Arial Narrow"/>
        </w:rPr>
        <w:t xml:space="preserve">zące wykonania i odbioru robót: </w:t>
      </w:r>
      <w:r w:rsidRPr="002356DD">
        <w:rPr>
          <w:rFonts w:ascii="Arial Narrow" w:hAnsi="Arial Narrow" w:cs="Arial Narrow"/>
        </w:rPr>
        <w:t>Wymiana stolarki okiennej i drzwiowej.</w:t>
      </w:r>
    </w:p>
    <w:p w14:paraId="00CC7C96" w14:textId="7C85F6AF" w:rsidR="002356DD" w:rsidRPr="002356DD" w:rsidRDefault="002356DD" w:rsidP="002356DD">
      <w:pPr>
        <w:jc w:val="both"/>
        <w:rPr>
          <w:rFonts w:ascii="Arial Narrow" w:hAnsi="Arial Narrow" w:cs="Arial Narrow"/>
        </w:rPr>
      </w:pPr>
      <w:r w:rsidRPr="002356DD">
        <w:rPr>
          <w:rFonts w:ascii="Arial Narrow" w:hAnsi="Arial Narrow" w:cs="Arial Narrow"/>
        </w:rPr>
        <w:t>1.</w:t>
      </w:r>
      <w:r w:rsidR="009367DB">
        <w:rPr>
          <w:rFonts w:ascii="Arial Narrow" w:hAnsi="Arial Narrow" w:cs="Arial Narrow"/>
        </w:rPr>
        <w:t>2</w:t>
      </w:r>
      <w:r w:rsidRPr="002356DD">
        <w:rPr>
          <w:rFonts w:ascii="Arial Narrow" w:hAnsi="Arial Narrow" w:cs="Arial Narrow"/>
        </w:rPr>
        <w:t>. Ogólne wymagania dotyczące robót</w:t>
      </w:r>
    </w:p>
    <w:p w14:paraId="5EE33E63" w14:textId="54E6DE73" w:rsidR="002356DD" w:rsidRDefault="002356DD" w:rsidP="009367DB">
      <w:pPr>
        <w:jc w:val="both"/>
        <w:rPr>
          <w:rFonts w:ascii="Arial Narrow" w:hAnsi="Arial Narrow" w:cs="Arial Narrow"/>
        </w:rPr>
      </w:pPr>
      <w:r w:rsidRPr="002356DD">
        <w:rPr>
          <w:rFonts w:ascii="Arial Narrow" w:hAnsi="Arial Narrow" w:cs="Arial Narrow"/>
        </w:rPr>
        <w:t>Wykonawca robót jest odpowiedzialny za jakość ich wykonania oraz za ich</w:t>
      </w:r>
      <w:r w:rsidR="009367DB">
        <w:rPr>
          <w:rFonts w:ascii="Arial Narrow" w:hAnsi="Arial Narrow" w:cs="Arial Narrow"/>
        </w:rPr>
        <w:t xml:space="preserve"> </w:t>
      </w:r>
      <w:r w:rsidRPr="002356DD">
        <w:rPr>
          <w:rFonts w:ascii="Arial Narrow" w:hAnsi="Arial Narrow" w:cs="Arial Narrow"/>
        </w:rPr>
        <w:t>zgodność z Dokumentacją Projektową, ST i poleceniami Inspektora Nadzoru.</w:t>
      </w:r>
      <w:r w:rsidR="009367DB">
        <w:rPr>
          <w:rFonts w:ascii="Arial Narrow" w:hAnsi="Arial Narrow" w:cs="Arial Narrow"/>
        </w:rPr>
        <w:t xml:space="preserve"> </w:t>
      </w:r>
      <w:r w:rsidRPr="002356DD">
        <w:rPr>
          <w:rFonts w:ascii="Arial Narrow" w:hAnsi="Arial Narrow" w:cs="Arial Narrow"/>
        </w:rPr>
        <w:t>Dopuszcza się tylko takie odstępstwa od projektu, które nie naruszają postanowień</w:t>
      </w:r>
      <w:r w:rsidR="009367DB">
        <w:rPr>
          <w:rFonts w:ascii="Arial Narrow" w:hAnsi="Arial Narrow" w:cs="Arial Narrow"/>
        </w:rPr>
        <w:t xml:space="preserve"> </w:t>
      </w:r>
      <w:r w:rsidRPr="002356DD">
        <w:rPr>
          <w:rFonts w:ascii="Arial Narrow" w:hAnsi="Arial Narrow" w:cs="Arial Narrow"/>
        </w:rPr>
        <w:t>norm, a są uzasadnione technicznie i uzgodnione z autorem projektu oraz są</w:t>
      </w:r>
      <w:r w:rsidR="009367DB">
        <w:rPr>
          <w:rFonts w:ascii="Arial Narrow" w:hAnsi="Arial Narrow" w:cs="Arial Narrow"/>
        </w:rPr>
        <w:t xml:space="preserve"> </w:t>
      </w:r>
      <w:r w:rsidRPr="002356DD">
        <w:rPr>
          <w:rFonts w:ascii="Arial Narrow" w:hAnsi="Arial Narrow" w:cs="Arial Narrow"/>
        </w:rPr>
        <w:t>udokumentowane zapisem dokonanym w dzienniku budowy, potwierdzonym przez</w:t>
      </w:r>
      <w:r w:rsidR="009367DB">
        <w:rPr>
          <w:rFonts w:ascii="Arial Narrow" w:hAnsi="Arial Narrow" w:cs="Arial Narrow"/>
        </w:rPr>
        <w:t xml:space="preserve"> </w:t>
      </w:r>
      <w:r w:rsidRPr="002356DD">
        <w:rPr>
          <w:rFonts w:ascii="Arial Narrow" w:hAnsi="Arial Narrow" w:cs="Arial Narrow"/>
        </w:rPr>
        <w:t xml:space="preserve">nadzór techniczny, lub innym równorzędnym dowodem. </w:t>
      </w:r>
    </w:p>
    <w:p w14:paraId="37F0D159" w14:textId="77777777" w:rsidR="009367DB" w:rsidRPr="002356DD" w:rsidRDefault="009367DB" w:rsidP="009367DB">
      <w:pPr>
        <w:jc w:val="both"/>
        <w:rPr>
          <w:rFonts w:ascii="Arial Narrow" w:hAnsi="Arial Narrow" w:cs="Arial Narrow"/>
        </w:rPr>
      </w:pPr>
    </w:p>
    <w:p w14:paraId="4EDD57D2" w14:textId="0C1FE267" w:rsidR="002356DD" w:rsidRPr="009367DB" w:rsidRDefault="002356DD" w:rsidP="00430F55">
      <w:pPr>
        <w:pStyle w:val="Akapitzlist"/>
        <w:numPr>
          <w:ilvl w:val="0"/>
          <w:numId w:val="14"/>
        </w:numPr>
        <w:ind w:left="426" w:hanging="426"/>
        <w:jc w:val="both"/>
        <w:rPr>
          <w:rFonts w:ascii="Arial Narrow" w:hAnsi="Arial Narrow" w:cs="Arial Narrow"/>
          <w:b/>
        </w:rPr>
      </w:pPr>
      <w:r w:rsidRPr="009367DB">
        <w:rPr>
          <w:rFonts w:ascii="Arial Narrow" w:hAnsi="Arial Narrow" w:cs="Arial Narrow"/>
          <w:b/>
        </w:rPr>
        <w:t>MATERIAŁY</w:t>
      </w:r>
    </w:p>
    <w:p w14:paraId="65B78900" w14:textId="2197A8DA" w:rsidR="00C8081E" w:rsidRPr="00C8081E" w:rsidRDefault="009367DB" w:rsidP="00C8081E">
      <w:pPr>
        <w:jc w:val="both"/>
        <w:rPr>
          <w:rFonts w:ascii="Arial Narrow" w:hAnsi="Arial Narrow" w:cs="Arial Narrow"/>
        </w:rPr>
      </w:pPr>
      <w:r>
        <w:rPr>
          <w:rFonts w:ascii="Arial Narrow" w:hAnsi="Arial Narrow" w:cs="Arial Narrow"/>
        </w:rPr>
        <w:t>O</w:t>
      </w:r>
      <w:r w:rsidRPr="009367DB">
        <w:rPr>
          <w:rFonts w:ascii="Arial Narrow" w:hAnsi="Arial Narrow" w:cs="Arial Narrow"/>
        </w:rPr>
        <w:t xml:space="preserve">kna PCV, </w:t>
      </w:r>
      <w:r w:rsidR="00C8081E" w:rsidRPr="00C8081E">
        <w:rPr>
          <w:rFonts w:ascii="Arial Narrow" w:hAnsi="Arial Narrow" w:cs="Arial Narrow"/>
        </w:rPr>
        <w:t>dla których współczynnik przenikania ciepła wynosi:</w:t>
      </w:r>
      <w:r w:rsidR="00C8081E">
        <w:rPr>
          <w:rFonts w:ascii="Arial Narrow" w:hAnsi="Arial Narrow" w:cs="Arial Narrow"/>
        </w:rPr>
        <w:t xml:space="preserve"> </w:t>
      </w:r>
      <w:r w:rsidR="00C8081E" w:rsidRPr="00C8081E">
        <w:rPr>
          <w:rFonts w:ascii="Arial Narrow" w:hAnsi="Arial Narrow" w:cs="Arial Narrow"/>
        </w:rPr>
        <w:t>U ≤ 0,9 W/m2*K.</w:t>
      </w:r>
    </w:p>
    <w:p w14:paraId="4D0FA535" w14:textId="77777777" w:rsidR="00C8081E" w:rsidRPr="00C8081E" w:rsidRDefault="00C8081E" w:rsidP="00C8081E">
      <w:pPr>
        <w:jc w:val="both"/>
        <w:rPr>
          <w:rFonts w:ascii="Arial Narrow" w:hAnsi="Arial Narrow" w:cs="Arial Narrow"/>
        </w:rPr>
      </w:pPr>
      <w:r w:rsidRPr="00C8081E">
        <w:rPr>
          <w:rFonts w:ascii="Arial Narrow" w:hAnsi="Arial Narrow" w:cs="Arial Narrow"/>
        </w:rPr>
        <w:t xml:space="preserve">Okna na parterze w których były zamontowane kraty należy wykonać jako antywłamaniowe. </w:t>
      </w:r>
    </w:p>
    <w:p w14:paraId="2BEAD1ED" w14:textId="77777777" w:rsidR="00C8081E" w:rsidRDefault="00C8081E" w:rsidP="00C8081E">
      <w:pPr>
        <w:jc w:val="both"/>
        <w:rPr>
          <w:rFonts w:ascii="Arial Narrow" w:hAnsi="Arial Narrow" w:cs="Arial Narrow"/>
        </w:rPr>
      </w:pPr>
      <w:r w:rsidRPr="00C8081E">
        <w:rPr>
          <w:rFonts w:ascii="Arial Narrow" w:hAnsi="Arial Narrow" w:cs="Arial Narrow"/>
        </w:rPr>
        <w:t xml:space="preserve">Proponuje się montować okna antywłamaniowe z </w:t>
      </w:r>
      <w:proofErr w:type="spellStart"/>
      <w:r w:rsidRPr="00C8081E">
        <w:rPr>
          <w:rFonts w:ascii="Arial Narrow" w:hAnsi="Arial Narrow" w:cs="Arial Narrow"/>
        </w:rPr>
        <w:t>okuciami</w:t>
      </w:r>
      <w:proofErr w:type="spellEnd"/>
      <w:r w:rsidRPr="00C8081E">
        <w:rPr>
          <w:rFonts w:ascii="Arial Narrow" w:hAnsi="Arial Narrow" w:cs="Arial Narrow"/>
        </w:rPr>
        <w:t xml:space="preserve"> i zawiasami w klasie WK-2 ze specjalnymi czopami i zaczepami </w:t>
      </w:r>
      <w:proofErr w:type="spellStart"/>
      <w:r w:rsidRPr="00C8081E">
        <w:rPr>
          <w:rFonts w:ascii="Arial Narrow" w:hAnsi="Arial Narrow" w:cs="Arial Narrow"/>
        </w:rPr>
        <w:t>antywyważeniowymi</w:t>
      </w:r>
      <w:proofErr w:type="spellEnd"/>
      <w:r w:rsidRPr="00C8081E">
        <w:rPr>
          <w:rFonts w:ascii="Arial Narrow" w:hAnsi="Arial Narrow" w:cs="Arial Narrow"/>
        </w:rPr>
        <w:t xml:space="preserve">, szklenie szkłem </w:t>
      </w:r>
      <w:proofErr w:type="spellStart"/>
      <w:r w:rsidRPr="00C8081E">
        <w:rPr>
          <w:rFonts w:ascii="Arial Narrow" w:hAnsi="Arial Narrow" w:cs="Arial Narrow"/>
        </w:rPr>
        <w:t>bezpieczynym</w:t>
      </w:r>
      <w:proofErr w:type="spellEnd"/>
      <w:r w:rsidRPr="00C8081E">
        <w:rPr>
          <w:rFonts w:ascii="Arial Narrow" w:hAnsi="Arial Narrow" w:cs="Arial Narrow"/>
        </w:rPr>
        <w:t xml:space="preserve"> z szybami antywłamaniowymi P4. </w:t>
      </w:r>
      <w:r w:rsidR="009367DB" w:rsidRPr="009367DB">
        <w:rPr>
          <w:rFonts w:ascii="Arial Narrow" w:hAnsi="Arial Narrow" w:cs="Arial Narrow"/>
        </w:rPr>
        <w:t>dla których całkowity współczynnik przenikania ciepła ((profil +szkło) wynosi: U ≤ 0,9 W/m2*K.</w:t>
      </w:r>
      <w:r w:rsidR="009367DB">
        <w:rPr>
          <w:rFonts w:ascii="Arial Narrow" w:hAnsi="Arial Narrow" w:cs="Arial Narrow"/>
        </w:rPr>
        <w:t xml:space="preserve"> </w:t>
      </w:r>
    </w:p>
    <w:p w14:paraId="64630D80" w14:textId="1A117CBB" w:rsidR="009367DB" w:rsidRPr="009367DB" w:rsidRDefault="009367DB" w:rsidP="00C8081E">
      <w:pPr>
        <w:jc w:val="both"/>
        <w:rPr>
          <w:rFonts w:ascii="Arial Narrow" w:hAnsi="Arial Narrow" w:cs="Arial Narrow"/>
        </w:rPr>
      </w:pPr>
      <w:r w:rsidRPr="009367DB">
        <w:rPr>
          <w:rFonts w:ascii="Arial Narrow" w:hAnsi="Arial Narrow" w:cs="Arial Narrow"/>
        </w:rPr>
        <w:t>Okna należy montować z zastosowaniem technologii ciepłego montażu, który opiera się na zastosowaniu trzech warstw o ściśle określonych właściwościach:</w:t>
      </w:r>
    </w:p>
    <w:p w14:paraId="4709D20C" w14:textId="7DEEE7C2" w:rsidR="009367DB" w:rsidRPr="009367DB" w:rsidRDefault="009367DB" w:rsidP="00430F55">
      <w:pPr>
        <w:pStyle w:val="Akapitzlist"/>
        <w:numPr>
          <w:ilvl w:val="0"/>
          <w:numId w:val="15"/>
        </w:numPr>
        <w:jc w:val="both"/>
        <w:rPr>
          <w:rFonts w:ascii="Arial Narrow" w:hAnsi="Arial Narrow" w:cs="Arial Narrow"/>
        </w:rPr>
      </w:pPr>
      <w:r w:rsidRPr="009367DB">
        <w:rPr>
          <w:rFonts w:ascii="Arial Narrow" w:hAnsi="Arial Narrow" w:cs="Arial Narrow"/>
        </w:rPr>
        <w:t xml:space="preserve">Warstwa zewnętrzna – z elastycznej folii paroprzepuszczalnej oraz poliuretanowej taśmy uszczelniającej. Środkowa warstwa między ościeżnicą okna a ścianą wypełniona materiałem termoizolacyjnym (pianką poliuretanową). </w:t>
      </w:r>
    </w:p>
    <w:p w14:paraId="5ECBFB70" w14:textId="2EA4ABA5" w:rsidR="009367DB" w:rsidRPr="009367DB" w:rsidRDefault="009367DB" w:rsidP="00430F55">
      <w:pPr>
        <w:pStyle w:val="Akapitzlist"/>
        <w:numPr>
          <w:ilvl w:val="0"/>
          <w:numId w:val="15"/>
        </w:numPr>
        <w:jc w:val="both"/>
        <w:rPr>
          <w:rFonts w:ascii="Arial Narrow" w:hAnsi="Arial Narrow" w:cs="Arial Narrow"/>
        </w:rPr>
      </w:pPr>
      <w:r w:rsidRPr="009367DB">
        <w:rPr>
          <w:rFonts w:ascii="Arial Narrow" w:hAnsi="Arial Narrow" w:cs="Arial Narrow"/>
        </w:rPr>
        <w:t>Warstwa wewnętrzna wykonana z folii aluminiowej wzmocnionej włókniną. Mocuje się ją za pomocą taśmy butylowej (do ścian) oraz taśmy samoprzylepnej (do ościeżnic). Wraz z wymianą okien i drzwi należy dokonać naprawy uszkodzonych powierzchni zaprawą wyrównawczą, wykonać na ościeżach wewnętrznych gładź szpachlową. Powierzchnię należy zagruntować oraz wykonać podwójną powłokę malarską farbą (w zależności od stanu istniejącego farbą emulsyjną lub olejną). Farbę dobrać w kolorze nawiązującym do koloru pomieszczenia. Ze względu na dużą powierzchnię okien należy pomalować od wewnątrz całą ścianę, w której wymieniano stolarkę lub ślusarkę. Wraz z wymianą okien należy zamontować nowe podokienniki z konglomeratu w kolorze okna - białe z wyoblanymi krawędziami. Istniejące kraty w oknach zdemontować i oczyścić</w:t>
      </w:r>
    </w:p>
    <w:p w14:paraId="2698D785" w14:textId="77777777" w:rsidR="009367DB" w:rsidRPr="009367DB" w:rsidRDefault="009367DB" w:rsidP="009367DB">
      <w:pPr>
        <w:jc w:val="both"/>
        <w:rPr>
          <w:rFonts w:ascii="Arial Narrow" w:hAnsi="Arial Narrow" w:cs="Arial Narrow"/>
        </w:rPr>
      </w:pPr>
      <w:r w:rsidRPr="009367DB">
        <w:rPr>
          <w:rFonts w:ascii="Arial Narrow" w:hAnsi="Arial Narrow" w:cs="Arial Narrow"/>
        </w:rPr>
        <w:lastRenderedPageBreak/>
        <w:t>Wymagania stolarki okiennej PCV:</w:t>
      </w:r>
    </w:p>
    <w:p w14:paraId="5090C303" w14:textId="333D3128" w:rsidR="009367DB" w:rsidRPr="009367DB" w:rsidRDefault="009367DB" w:rsidP="00430F55">
      <w:pPr>
        <w:pStyle w:val="Akapitzlist"/>
        <w:numPr>
          <w:ilvl w:val="0"/>
          <w:numId w:val="16"/>
        </w:numPr>
        <w:jc w:val="both"/>
        <w:rPr>
          <w:rFonts w:ascii="Arial Narrow" w:hAnsi="Arial Narrow" w:cs="Arial Narrow"/>
        </w:rPr>
      </w:pPr>
      <w:r w:rsidRPr="009367DB">
        <w:rPr>
          <w:rFonts w:ascii="Arial Narrow" w:hAnsi="Arial Narrow" w:cs="Arial Narrow"/>
        </w:rPr>
        <w:t>ramy okien wykonane z profili pięciokomorowych</w:t>
      </w:r>
    </w:p>
    <w:p w14:paraId="5C961EAF" w14:textId="3441BEED" w:rsidR="009367DB" w:rsidRPr="009367DB" w:rsidRDefault="009367DB" w:rsidP="00430F55">
      <w:pPr>
        <w:pStyle w:val="Akapitzlist"/>
        <w:numPr>
          <w:ilvl w:val="0"/>
          <w:numId w:val="16"/>
        </w:numPr>
        <w:jc w:val="both"/>
        <w:rPr>
          <w:rFonts w:ascii="Arial Narrow" w:hAnsi="Arial Narrow" w:cs="Arial Narrow"/>
        </w:rPr>
      </w:pPr>
      <w:r w:rsidRPr="009367DB">
        <w:rPr>
          <w:rFonts w:ascii="Arial Narrow" w:hAnsi="Arial Narrow" w:cs="Arial Narrow"/>
        </w:rPr>
        <w:t>okna winny posiadać współczynnik przenikania ciepła U=0,9 W/m²*K</w:t>
      </w:r>
    </w:p>
    <w:p w14:paraId="0623FC30" w14:textId="7B274EDC" w:rsidR="009367DB" w:rsidRPr="009367DB" w:rsidRDefault="009367DB" w:rsidP="00430F55">
      <w:pPr>
        <w:pStyle w:val="Akapitzlist"/>
        <w:numPr>
          <w:ilvl w:val="0"/>
          <w:numId w:val="16"/>
        </w:numPr>
        <w:jc w:val="both"/>
        <w:rPr>
          <w:rFonts w:ascii="Arial Narrow" w:hAnsi="Arial Narrow" w:cs="Arial Narrow"/>
        </w:rPr>
      </w:pPr>
      <w:r w:rsidRPr="009367DB">
        <w:rPr>
          <w:rFonts w:ascii="Arial Narrow" w:hAnsi="Arial Narrow" w:cs="Arial Narrow"/>
        </w:rPr>
        <w:t xml:space="preserve">izolacyjność akustyczna (okna) </w:t>
      </w:r>
      <w:proofErr w:type="spellStart"/>
      <w:r w:rsidRPr="009367DB">
        <w:rPr>
          <w:rFonts w:ascii="Arial Narrow" w:hAnsi="Arial Narrow" w:cs="Arial Narrow"/>
        </w:rPr>
        <w:t>Rw</w:t>
      </w:r>
      <w:proofErr w:type="spellEnd"/>
      <w:r w:rsidRPr="009367DB">
        <w:rPr>
          <w:rFonts w:ascii="Arial Narrow" w:hAnsi="Arial Narrow" w:cs="Arial Narrow"/>
        </w:rPr>
        <w:t>=</w:t>
      </w:r>
      <w:proofErr w:type="spellStart"/>
      <w:r w:rsidRPr="009367DB">
        <w:rPr>
          <w:rFonts w:ascii="Arial Narrow" w:hAnsi="Arial Narrow" w:cs="Arial Narrow"/>
        </w:rPr>
        <w:t>30dB</w:t>
      </w:r>
      <w:proofErr w:type="spellEnd"/>
      <w:r w:rsidRPr="009367DB">
        <w:rPr>
          <w:rFonts w:ascii="Arial Narrow" w:hAnsi="Arial Narrow" w:cs="Arial Narrow"/>
        </w:rPr>
        <w:t>,</w:t>
      </w:r>
    </w:p>
    <w:p w14:paraId="2D8E8465" w14:textId="32DC57D8" w:rsidR="009367DB" w:rsidRPr="009367DB" w:rsidRDefault="009367DB" w:rsidP="00430F55">
      <w:pPr>
        <w:pStyle w:val="Akapitzlist"/>
        <w:numPr>
          <w:ilvl w:val="0"/>
          <w:numId w:val="16"/>
        </w:numPr>
        <w:jc w:val="both"/>
        <w:rPr>
          <w:rFonts w:ascii="Arial Narrow" w:hAnsi="Arial Narrow" w:cs="Arial Narrow"/>
        </w:rPr>
      </w:pPr>
      <w:r w:rsidRPr="009367DB">
        <w:rPr>
          <w:rFonts w:ascii="Arial Narrow" w:hAnsi="Arial Narrow" w:cs="Arial Narrow"/>
        </w:rPr>
        <w:t>klasa wodoszczelności kl. 4A (150Pa),</w:t>
      </w:r>
    </w:p>
    <w:p w14:paraId="4F79F10E" w14:textId="31FAD2F0" w:rsidR="009367DB" w:rsidRPr="009367DB" w:rsidRDefault="009367DB" w:rsidP="00430F55">
      <w:pPr>
        <w:pStyle w:val="Akapitzlist"/>
        <w:numPr>
          <w:ilvl w:val="0"/>
          <w:numId w:val="16"/>
        </w:numPr>
        <w:jc w:val="both"/>
        <w:rPr>
          <w:rFonts w:ascii="Arial Narrow" w:hAnsi="Arial Narrow" w:cs="Arial Narrow"/>
        </w:rPr>
      </w:pPr>
      <w:r w:rsidRPr="009367DB">
        <w:rPr>
          <w:rFonts w:ascii="Arial Narrow" w:hAnsi="Arial Narrow" w:cs="Arial Narrow"/>
        </w:rPr>
        <w:t>klasa kształtownika PCW (ramy) kl. A,</w:t>
      </w:r>
    </w:p>
    <w:p w14:paraId="1421822D" w14:textId="5113EC62" w:rsidR="009367DB" w:rsidRPr="009367DB" w:rsidRDefault="009367DB" w:rsidP="00430F55">
      <w:pPr>
        <w:pStyle w:val="Akapitzlist"/>
        <w:numPr>
          <w:ilvl w:val="0"/>
          <w:numId w:val="16"/>
        </w:numPr>
        <w:jc w:val="both"/>
        <w:rPr>
          <w:rFonts w:ascii="Arial Narrow" w:hAnsi="Arial Narrow" w:cs="Arial Narrow"/>
        </w:rPr>
      </w:pPr>
      <w:r w:rsidRPr="009367DB">
        <w:rPr>
          <w:rFonts w:ascii="Arial Narrow" w:hAnsi="Arial Narrow" w:cs="Arial Narrow"/>
        </w:rPr>
        <w:t>min. grubość całkowita kształtowników (ramy) 70 mm,</w:t>
      </w:r>
    </w:p>
    <w:p w14:paraId="030A6EF7" w14:textId="6D231D8E" w:rsidR="00607BA1" w:rsidRDefault="00607BA1" w:rsidP="002356DD">
      <w:pPr>
        <w:jc w:val="both"/>
        <w:rPr>
          <w:rFonts w:ascii="Arial Narrow" w:hAnsi="Arial Narrow" w:cs="Arial Narrow"/>
        </w:rPr>
      </w:pPr>
      <w:r>
        <w:rPr>
          <w:rFonts w:ascii="Arial Narrow" w:hAnsi="Arial Narrow" w:cs="Arial Narrow"/>
        </w:rPr>
        <w:t>D</w:t>
      </w:r>
      <w:r w:rsidR="009367DB" w:rsidRPr="009367DB">
        <w:rPr>
          <w:rFonts w:ascii="Arial Narrow" w:hAnsi="Arial Narrow" w:cs="Arial Narrow"/>
        </w:rPr>
        <w:t>rzwi zewnętrzne n</w:t>
      </w:r>
      <w:r>
        <w:rPr>
          <w:rFonts w:ascii="Arial Narrow" w:hAnsi="Arial Narrow" w:cs="Arial Narrow"/>
        </w:rPr>
        <w:t xml:space="preserve">ależy wyposażyć w samozamykacze. Drzwi zewnętrzne </w:t>
      </w:r>
      <w:r w:rsidR="00C8081E">
        <w:rPr>
          <w:rFonts w:ascii="Arial Narrow" w:hAnsi="Arial Narrow" w:cs="Arial Narrow"/>
        </w:rPr>
        <w:t xml:space="preserve">aluminiowe przeszklone. </w:t>
      </w:r>
      <w:proofErr w:type="spellStart"/>
      <w:r>
        <w:rPr>
          <w:rFonts w:ascii="Arial Narrow" w:hAnsi="Arial Narrow" w:cs="Arial Narrow"/>
        </w:rPr>
        <w:t>Ucw</w:t>
      </w:r>
      <w:proofErr w:type="spellEnd"/>
      <w:r>
        <w:rPr>
          <w:rFonts w:ascii="Arial Narrow" w:hAnsi="Arial Narrow" w:cs="Arial Narrow"/>
        </w:rPr>
        <w:t xml:space="preserve"> ≤1,</w:t>
      </w:r>
      <w:r w:rsidR="00C8081E">
        <w:rPr>
          <w:rFonts w:ascii="Arial Narrow" w:hAnsi="Arial Narrow" w:cs="Arial Narrow"/>
        </w:rPr>
        <w:t>1</w:t>
      </w:r>
      <w:r>
        <w:rPr>
          <w:rFonts w:ascii="Arial Narrow" w:hAnsi="Arial Narrow" w:cs="Arial Narrow"/>
        </w:rPr>
        <w:t xml:space="preserve"> W/</w:t>
      </w:r>
      <w:proofErr w:type="spellStart"/>
      <w:r>
        <w:rPr>
          <w:rFonts w:ascii="Arial Narrow" w:hAnsi="Arial Narrow" w:cs="Arial Narrow"/>
        </w:rPr>
        <w:t>m2K</w:t>
      </w:r>
      <w:proofErr w:type="spellEnd"/>
      <w:r>
        <w:rPr>
          <w:rFonts w:ascii="Arial Narrow" w:hAnsi="Arial Narrow" w:cs="Arial Narrow"/>
        </w:rPr>
        <w:t>.</w:t>
      </w:r>
    </w:p>
    <w:p w14:paraId="0489A962" w14:textId="77777777" w:rsidR="00607BA1" w:rsidRDefault="00607BA1" w:rsidP="002356DD">
      <w:pPr>
        <w:jc w:val="both"/>
        <w:rPr>
          <w:rFonts w:ascii="Arial Narrow" w:hAnsi="Arial Narrow" w:cs="Arial Narrow"/>
        </w:rPr>
      </w:pPr>
    </w:p>
    <w:p w14:paraId="608E9FC9" w14:textId="0D0FED2B" w:rsidR="002356DD" w:rsidRPr="00607BA1" w:rsidRDefault="002356DD" w:rsidP="00430F55">
      <w:pPr>
        <w:pStyle w:val="Akapitzlist"/>
        <w:numPr>
          <w:ilvl w:val="0"/>
          <w:numId w:val="14"/>
        </w:numPr>
        <w:ind w:left="426" w:hanging="426"/>
        <w:jc w:val="both"/>
        <w:rPr>
          <w:rFonts w:ascii="Arial Narrow" w:hAnsi="Arial Narrow" w:cs="Arial Narrow"/>
          <w:b/>
        </w:rPr>
      </w:pPr>
      <w:r w:rsidRPr="00607BA1">
        <w:rPr>
          <w:rFonts w:ascii="Arial Narrow" w:hAnsi="Arial Narrow" w:cs="Arial Narrow"/>
          <w:b/>
        </w:rPr>
        <w:t>SPRZĘT</w:t>
      </w:r>
    </w:p>
    <w:p w14:paraId="18760765" w14:textId="77777777" w:rsidR="002356DD" w:rsidRDefault="002356DD" w:rsidP="002356DD">
      <w:pPr>
        <w:jc w:val="both"/>
        <w:rPr>
          <w:rFonts w:ascii="Arial Narrow" w:hAnsi="Arial Narrow" w:cs="Arial Narrow"/>
        </w:rPr>
      </w:pPr>
      <w:r w:rsidRPr="002356DD">
        <w:rPr>
          <w:rFonts w:ascii="Arial Narrow" w:hAnsi="Arial Narrow" w:cs="Arial Narrow"/>
        </w:rPr>
        <w:t>Roboty należy wykonać ręcznie i przy użyciu elektronarzędzi.</w:t>
      </w:r>
    </w:p>
    <w:p w14:paraId="370A4C2F" w14:textId="77777777" w:rsidR="00607BA1" w:rsidRPr="002356DD" w:rsidRDefault="00607BA1" w:rsidP="002356DD">
      <w:pPr>
        <w:jc w:val="both"/>
        <w:rPr>
          <w:rFonts w:ascii="Arial Narrow" w:hAnsi="Arial Narrow" w:cs="Arial Narrow"/>
        </w:rPr>
      </w:pPr>
    </w:p>
    <w:p w14:paraId="03067C12" w14:textId="1088F090" w:rsidR="002356DD" w:rsidRPr="00607BA1" w:rsidRDefault="002356DD" w:rsidP="00430F55">
      <w:pPr>
        <w:pStyle w:val="Akapitzlist"/>
        <w:numPr>
          <w:ilvl w:val="0"/>
          <w:numId w:val="14"/>
        </w:numPr>
        <w:ind w:left="426" w:hanging="426"/>
        <w:jc w:val="both"/>
        <w:rPr>
          <w:rFonts w:ascii="Arial Narrow" w:hAnsi="Arial Narrow" w:cs="Arial Narrow"/>
          <w:b/>
        </w:rPr>
      </w:pPr>
      <w:r w:rsidRPr="00607BA1">
        <w:rPr>
          <w:rFonts w:ascii="Arial Narrow" w:hAnsi="Arial Narrow" w:cs="Arial Narrow"/>
          <w:b/>
        </w:rPr>
        <w:t>TRANSPORT</w:t>
      </w:r>
    </w:p>
    <w:p w14:paraId="30E5A651" w14:textId="1F4B09E6" w:rsidR="002356DD" w:rsidRPr="002356DD" w:rsidRDefault="002356DD" w:rsidP="002356DD">
      <w:pPr>
        <w:jc w:val="both"/>
        <w:rPr>
          <w:rFonts w:ascii="Arial Narrow" w:hAnsi="Arial Narrow" w:cs="Arial Narrow"/>
        </w:rPr>
      </w:pPr>
      <w:r w:rsidRPr="002356DD">
        <w:rPr>
          <w:rFonts w:ascii="Arial Narrow" w:hAnsi="Arial Narrow" w:cs="Arial Narrow"/>
        </w:rPr>
        <w:t>Materiały i sprzęt mogą być przewożone dowolnymi środkami transportu</w:t>
      </w:r>
      <w:r w:rsidR="00607BA1">
        <w:rPr>
          <w:rFonts w:ascii="Arial Narrow" w:hAnsi="Arial Narrow" w:cs="Arial Narrow"/>
        </w:rPr>
        <w:t xml:space="preserve"> </w:t>
      </w:r>
      <w:r w:rsidRPr="002356DD">
        <w:rPr>
          <w:rFonts w:ascii="Arial Narrow" w:hAnsi="Arial Narrow" w:cs="Arial Narrow"/>
        </w:rPr>
        <w:t>zaakceptowanymi przez Inspektora. W czasie transportu materiały oraz sprzęt należy</w:t>
      </w:r>
      <w:r w:rsidR="00607BA1">
        <w:rPr>
          <w:rFonts w:ascii="Arial Narrow" w:hAnsi="Arial Narrow" w:cs="Arial Narrow"/>
        </w:rPr>
        <w:t xml:space="preserve"> </w:t>
      </w:r>
      <w:r w:rsidRPr="002356DD">
        <w:rPr>
          <w:rFonts w:ascii="Arial Narrow" w:hAnsi="Arial Narrow" w:cs="Arial Narrow"/>
        </w:rPr>
        <w:t xml:space="preserve">przewozić w sposób wskazany przez producenta towaru. W czasie transportu </w:t>
      </w:r>
      <w:r w:rsidR="00607BA1">
        <w:rPr>
          <w:rFonts w:ascii="Arial Narrow" w:hAnsi="Arial Narrow" w:cs="Arial Narrow"/>
        </w:rPr>
        <w:t xml:space="preserve">stolarkę </w:t>
      </w:r>
      <w:r w:rsidRPr="002356DD">
        <w:rPr>
          <w:rFonts w:ascii="Arial Narrow" w:hAnsi="Arial Narrow" w:cs="Arial Narrow"/>
        </w:rPr>
        <w:t>należy przewozić w pozycji pionowej, dobrze zamocowane, zabezpieczone przed</w:t>
      </w:r>
      <w:r w:rsidR="00607BA1">
        <w:rPr>
          <w:rFonts w:ascii="Arial Narrow" w:hAnsi="Arial Narrow" w:cs="Arial Narrow"/>
        </w:rPr>
        <w:t xml:space="preserve"> </w:t>
      </w:r>
      <w:r w:rsidRPr="002356DD">
        <w:rPr>
          <w:rFonts w:ascii="Arial Narrow" w:hAnsi="Arial Narrow" w:cs="Arial Narrow"/>
        </w:rPr>
        <w:t>zarysowaniem i uszkodzeniem mechanicznym w czasie transportu.</w:t>
      </w:r>
    </w:p>
    <w:p w14:paraId="1CC77F2B" w14:textId="77777777" w:rsidR="00607BA1" w:rsidRDefault="00607BA1" w:rsidP="002356DD">
      <w:pPr>
        <w:jc w:val="both"/>
        <w:rPr>
          <w:rFonts w:ascii="Arial Narrow" w:hAnsi="Arial Narrow" w:cs="Arial Narrow"/>
        </w:rPr>
      </w:pPr>
    </w:p>
    <w:p w14:paraId="705FFAD9" w14:textId="21D03C13" w:rsidR="002356DD" w:rsidRPr="00607BA1" w:rsidRDefault="002356DD" w:rsidP="00430F55">
      <w:pPr>
        <w:pStyle w:val="Akapitzlist"/>
        <w:numPr>
          <w:ilvl w:val="0"/>
          <w:numId w:val="14"/>
        </w:numPr>
        <w:ind w:left="426" w:hanging="426"/>
        <w:jc w:val="both"/>
        <w:rPr>
          <w:rFonts w:ascii="Arial Narrow" w:hAnsi="Arial Narrow" w:cs="Arial Narrow"/>
          <w:b/>
        </w:rPr>
      </w:pPr>
      <w:r w:rsidRPr="00607BA1">
        <w:rPr>
          <w:rFonts w:ascii="Arial Narrow" w:hAnsi="Arial Narrow" w:cs="Arial Narrow"/>
          <w:b/>
        </w:rPr>
        <w:t>WYKONANIE ROBÓT</w:t>
      </w:r>
    </w:p>
    <w:p w14:paraId="2D275CE1" w14:textId="77777777" w:rsidR="002356DD" w:rsidRPr="002356DD" w:rsidRDefault="002356DD" w:rsidP="002356DD">
      <w:pPr>
        <w:jc w:val="both"/>
        <w:rPr>
          <w:rFonts w:ascii="Arial Narrow" w:hAnsi="Arial Narrow" w:cs="Arial Narrow"/>
        </w:rPr>
      </w:pPr>
      <w:r w:rsidRPr="002356DD">
        <w:rPr>
          <w:rFonts w:ascii="Arial Narrow" w:hAnsi="Arial Narrow" w:cs="Arial Narrow"/>
        </w:rPr>
        <w:t>Montaż stolarki:</w:t>
      </w:r>
    </w:p>
    <w:p w14:paraId="20795EF4" w14:textId="11A6F667" w:rsidR="002356DD" w:rsidRPr="002356DD" w:rsidRDefault="002356DD" w:rsidP="002356DD">
      <w:pPr>
        <w:jc w:val="both"/>
        <w:rPr>
          <w:rFonts w:ascii="Arial Narrow" w:hAnsi="Arial Narrow" w:cs="Arial Narrow"/>
        </w:rPr>
      </w:pPr>
      <w:r w:rsidRPr="002356DD">
        <w:rPr>
          <w:rFonts w:ascii="Arial Narrow" w:hAnsi="Arial Narrow" w:cs="Arial Narrow"/>
        </w:rPr>
        <w:t>Typ okien, wymiary, otwieranie – wg zestawienia stolarki w projekcie – po</w:t>
      </w:r>
      <w:r w:rsidR="00607BA1">
        <w:rPr>
          <w:rFonts w:ascii="Arial Narrow" w:hAnsi="Arial Narrow" w:cs="Arial Narrow"/>
        </w:rPr>
        <w:t xml:space="preserve"> </w:t>
      </w:r>
      <w:r w:rsidRPr="002356DD">
        <w:rPr>
          <w:rFonts w:ascii="Arial Narrow" w:hAnsi="Arial Narrow" w:cs="Arial Narrow"/>
        </w:rPr>
        <w:t>uprzednim zweryfikowaniu wymiarów. Przed osadzeniem stolarki należy sprawdzić</w:t>
      </w:r>
      <w:r w:rsidR="00607BA1">
        <w:rPr>
          <w:rFonts w:ascii="Arial Narrow" w:hAnsi="Arial Narrow" w:cs="Arial Narrow"/>
        </w:rPr>
        <w:t xml:space="preserve"> </w:t>
      </w:r>
      <w:r w:rsidRPr="002356DD">
        <w:rPr>
          <w:rFonts w:ascii="Arial Narrow" w:hAnsi="Arial Narrow" w:cs="Arial Narrow"/>
        </w:rPr>
        <w:t>dokładność wykonania ościeży. W przypadku wystąpienia wad – powierzchnię należy</w:t>
      </w:r>
      <w:r w:rsidR="00607BA1">
        <w:rPr>
          <w:rFonts w:ascii="Arial Narrow" w:hAnsi="Arial Narrow" w:cs="Arial Narrow"/>
        </w:rPr>
        <w:t xml:space="preserve"> </w:t>
      </w:r>
      <w:r w:rsidRPr="002356DD">
        <w:rPr>
          <w:rFonts w:ascii="Arial Narrow" w:hAnsi="Arial Narrow" w:cs="Arial Narrow"/>
        </w:rPr>
        <w:t>naprawić i oczyścić. Stolarkę zabezpieczoną folią ochronną nie należy przechowywać</w:t>
      </w:r>
      <w:r w:rsidR="00607BA1">
        <w:rPr>
          <w:rFonts w:ascii="Arial Narrow" w:hAnsi="Arial Narrow" w:cs="Arial Narrow"/>
        </w:rPr>
        <w:t xml:space="preserve"> </w:t>
      </w:r>
      <w:r w:rsidRPr="002356DD">
        <w:rPr>
          <w:rFonts w:ascii="Arial Narrow" w:hAnsi="Arial Narrow" w:cs="Arial Narrow"/>
        </w:rPr>
        <w:t>w miejscach narażonych na bezpośrednie działanie promieni słonecznych. Stolarkę</w:t>
      </w:r>
      <w:r w:rsidR="00607BA1">
        <w:rPr>
          <w:rFonts w:ascii="Arial Narrow" w:hAnsi="Arial Narrow" w:cs="Arial Narrow"/>
        </w:rPr>
        <w:t xml:space="preserve"> </w:t>
      </w:r>
      <w:r w:rsidRPr="002356DD">
        <w:rPr>
          <w:rFonts w:ascii="Arial Narrow" w:hAnsi="Arial Narrow" w:cs="Arial Narrow"/>
        </w:rPr>
        <w:t>należy dodatkowo zabezpieczyć przed zabrudzeniem ich zaprawą murarską i farbą</w:t>
      </w:r>
      <w:r w:rsidR="00607BA1">
        <w:rPr>
          <w:rFonts w:ascii="Arial Narrow" w:hAnsi="Arial Narrow" w:cs="Arial Narrow"/>
        </w:rPr>
        <w:t xml:space="preserve"> </w:t>
      </w:r>
      <w:r w:rsidRPr="002356DD">
        <w:rPr>
          <w:rFonts w:ascii="Arial Narrow" w:hAnsi="Arial Narrow" w:cs="Arial Narrow"/>
        </w:rPr>
        <w:t>(najlepiej przy pomocy folii malarskiej), ponieważ usuwanie tego typu zabrudzeń</w:t>
      </w:r>
      <w:r w:rsidR="00607BA1">
        <w:rPr>
          <w:rFonts w:ascii="Arial Narrow" w:hAnsi="Arial Narrow" w:cs="Arial Narrow"/>
        </w:rPr>
        <w:t xml:space="preserve"> </w:t>
      </w:r>
      <w:r w:rsidRPr="002356DD">
        <w:rPr>
          <w:rFonts w:ascii="Arial Narrow" w:hAnsi="Arial Narrow" w:cs="Arial Narrow"/>
        </w:rPr>
        <w:t>naraża stolarkę na uszkodzenia. Jak najszybciej po montażu zdjąć folię ochronną,</w:t>
      </w:r>
      <w:r w:rsidR="00607BA1">
        <w:rPr>
          <w:rFonts w:ascii="Arial Narrow" w:hAnsi="Arial Narrow" w:cs="Arial Narrow"/>
        </w:rPr>
        <w:t xml:space="preserve"> </w:t>
      </w:r>
      <w:r w:rsidRPr="002356DD">
        <w:rPr>
          <w:rFonts w:ascii="Arial Narrow" w:hAnsi="Arial Narrow" w:cs="Arial Narrow"/>
        </w:rPr>
        <w:t>gdyż po dłuższym czasie usunięcie jej może być utrudnione i zostawić przebarwienia.</w:t>
      </w:r>
    </w:p>
    <w:p w14:paraId="4C2DB4A5" w14:textId="77777777" w:rsidR="00607BA1" w:rsidRDefault="002356DD" w:rsidP="002356DD">
      <w:pPr>
        <w:jc w:val="both"/>
        <w:rPr>
          <w:rFonts w:ascii="Arial Narrow" w:hAnsi="Arial Narrow" w:cs="Arial Narrow"/>
        </w:rPr>
      </w:pPr>
      <w:r w:rsidRPr="002356DD">
        <w:rPr>
          <w:rFonts w:ascii="Arial Narrow" w:hAnsi="Arial Narrow" w:cs="Arial Narrow"/>
        </w:rPr>
        <w:t>Rozmieszczenie kotew określa producent stolarki. Stolarkę zamocować wg instrukcji</w:t>
      </w:r>
      <w:r w:rsidR="00607BA1">
        <w:rPr>
          <w:rFonts w:ascii="Arial Narrow" w:hAnsi="Arial Narrow" w:cs="Arial Narrow"/>
        </w:rPr>
        <w:t xml:space="preserve"> </w:t>
      </w:r>
      <w:r w:rsidRPr="002356DD">
        <w:rPr>
          <w:rFonts w:ascii="Arial Narrow" w:hAnsi="Arial Narrow" w:cs="Arial Narrow"/>
        </w:rPr>
        <w:t>producenta. Szczelinę miedzy ościeżnicą a murem należy wypełnić pianką</w:t>
      </w:r>
      <w:r w:rsidR="00607BA1">
        <w:rPr>
          <w:rFonts w:ascii="Arial Narrow" w:hAnsi="Arial Narrow" w:cs="Arial Narrow"/>
        </w:rPr>
        <w:t xml:space="preserve"> </w:t>
      </w:r>
      <w:r w:rsidRPr="002356DD">
        <w:rPr>
          <w:rFonts w:ascii="Arial Narrow" w:hAnsi="Arial Narrow" w:cs="Arial Narrow"/>
        </w:rPr>
        <w:t>poliuretanową zapewniającą najlepszą izolację termiczną. Przy temperaturach</w:t>
      </w:r>
      <w:r w:rsidR="00607BA1">
        <w:rPr>
          <w:rFonts w:ascii="Arial Narrow" w:hAnsi="Arial Narrow" w:cs="Arial Narrow"/>
        </w:rPr>
        <w:t xml:space="preserve"> </w:t>
      </w:r>
      <w:r w:rsidRPr="002356DD">
        <w:rPr>
          <w:rFonts w:ascii="Arial Narrow" w:hAnsi="Arial Narrow" w:cs="Arial Narrow"/>
        </w:rPr>
        <w:t>ujemnych uszczelnienie należy dokonać przy pomocy wełny mineralnej lub pianki</w:t>
      </w:r>
      <w:r w:rsidR="00607BA1">
        <w:rPr>
          <w:rFonts w:ascii="Arial Narrow" w:hAnsi="Arial Narrow" w:cs="Arial Narrow"/>
        </w:rPr>
        <w:t xml:space="preserve"> </w:t>
      </w:r>
      <w:r w:rsidRPr="002356DD">
        <w:rPr>
          <w:rFonts w:ascii="Arial Narrow" w:hAnsi="Arial Narrow" w:cs="Arial Narrow"/>
        </w:rPr>
        <w:t>dostosowanej do niskich temperatur. Należy zwrócić uwagę, czy otwory odpływowe są</w:t>
      </w:r>
      <w:r w:rsidR="00607BA1">
        <w:rPr>
          <w:rFonts w:ascii="Arial Narrow" w:hAnsi="Arial Narrow" w:cs="Arial Narrow"/>
        </w:rPr>
        <w:t xml:space="preserve"> </w:t>
      </w:r>
      <w:r w:rsidRPr="002356DD">
        <w:rPr>
          <w:rFonts w:ascii="Arial Narrow" w:hAnsi="Arial Narrow" w:cs="Arial Narrow"/>
        </w:rPr>
        <w:t>drożne, a ich wyloty od strony zewnętrznej pozwalają na swobodny wypływ wody na</w:t>
      </w:r>
      <w:r w:rsidR="00607BA1">
        <w:rPr>
          <w:rFonts w:ascii="Arial Narrow" w:hAnsi="Arial Narrow" w:cs="Arial Narrow"/>
        </w:rPr>
        <w:t xml:space="preserve"> </w:t>
      </w:r>
      <w:r w:rsidRPr="002356DD">
        <w:rPr>
          <w:rFonts w:ascii="Arial Narrow" w:hAnsi="Arial Narrow" w:cs="Arial Narrow"/>
        </w:rPr>
        <w:t>parapet. Wykończenie otworów tynkiem lub listwami maskującymi oraz silikonem.</w:t>
      </w:r>
      <w:r w:rsidR="00607BA1">
        <w:rPr>
          <w:rFonts w:ascii="Arial Narrow" w:hAnsi="Arial Narrow" w:cs="Arial Narrow"/>
        </w:rPr>
        <w:t xml:space="preserve"> </w:t>
      </w:r>
    </w:p>
    <w:p w14:paraId="7CD0E70C" w14:textId="1077E9C6" w:rsidR="002356DD" w:rsidRPr="002356DD" w:rsidRDefault="002356DD" w:rsidP="002356DD">
      <w:pPr>
        <w:jc w:val="both"/>
        <w:rPr>
          <w:rFonts w:ascii="Arial Narrow" w:hAnsi="Arial Narrow" w:cs="Arial Narrow"/>
        </w:rPr>
      </w:pPr>
      <w:r w:rsidRPr="002356DD">
        <w:rPr>
          <w:rFonts w:ascii="Arial Narrow" w:hAnsi="Arial Narrow" w:cs="Arial Narrow"/>
        </w:rPr>
        <w:t>Prace wykończeniowe:</w:t>
      </w:r>
    </w:p>
    <w:p w14:paraId="37380B98" w14:textId="1332BC98" w:rsidR="002356DD" w:rsidRPr="002356DD" w:rsidRDefault="002356DD" w:rsidP="002356DD">
      <w:pPr>
        <w:jc w:val="both"/>
        <w:rPr>
          <w:rFonts w:ascii="Arial Narrow" w:hAnsi="Arial Narrow" w:cs="Arial Narrow"/>
        </w:rPr>
      </w:pPr>
      <w:r w:rsidRPr="002356DD">
        <w:rPr>
          <w:rFonts w:ascii="Arial Narrow" w:hAnsi="Arial Narrow" w:cs="Arial Narrow"/>
        </w:rPr>
        <w:t>Wykończenie otworów tynkiem oraz wykończenie silikonem. Szczególne</w:t>
      </w:r>
      <w:r w:rsidR="00607BA1">
        <w:rPr>
          <w:rFonts w:ascii="Arial Narrow" w:hAnsi="Arial Narrow" w:cs="Arial Narrow"/>
        </w:rPr>
        <w:t xml:space="preserve"> </w:t>
      </w:r>
      <w:r w:rsidRPr="002356DD">
        <w:rPr>
          <w:rFonts w:ascii="Arial Narrow" w:hAnsi="Arial Narrow" w:cs="Arial Narrow"/>
        </w:rPr>
        <w:t>znaczenie ma wypełnienie silikonem wszystkich krawędzi styku ramy drzwi z murem.</w:t>
      </w:r>
      <w:r w:rsidR="00607BA1">
        <w:rPr>
          <w:rFonts w:ascii="Arial Narrow" w:hAnsi="Arial Narrow" w:cs="Arial Narrow"/>
        </w:rPr>
        <w:t xml:space="preserve"> </w:t>
      </w:r>
    </w:p>
    <w:p w14:paraId="7C35D083" w14:textId="54BE893A" w:rsidR="002356DD" w:rsidRDefault="00607BA1" w:rsidP="002356DD">
      <w:pPr>
        <w:jc w:val="both"/>
        <w:rPr>
          <w:rFonts w:ascii="Arial Narrow" w:hAnsi="Arial Narrow" w:cs="Arial Narrow"/>
        </w:rPr>
      </w:pPr>
      <w:r>
        <w:rPr>
          <w:rFonts w:ascii="Arial Narrow" w:hAnsi="Arial Narrow" w:cs="Arial Narrow"/>
        </w:rPr>
        <w:t>Eksploatację</w:t>
      </w:r>
      <w:r w:rsidR="002356DD" w:rsidRPr="002356DD">
        <w:rPr>
          <w:rFonts w:ascii="Arial Narrow" w:hAnsi="Arial Narrow" w:cs="Arial Narrow"/>
        </w:rPr>
        <w:t xml:space="preserve"> stolarki rozpocząć od sprawdzenia stanu elementów okuć i usunięcia</w:t>
      </w:r>
      <w:r>
        <w:rPr>
          <w:rFonts w:ascii="Arial Narrow" w:hAnsi="Arial Narrow" w:cs="Arial Narrow"/>
        </w:rPr>
        <w:t xml:space="preserve"> </w:t>
      </w:r>
      <w:r w:rsidR="002356DD" w:rsidRPr="002356DD">
        <w:rPr>
          <w:rFonts w:ascii="Arial Narrow" w:hAnsi="Arial Narrow" w:cs="Arial Narrow"/>
        </w:rPr>
        <w:t>wszelkich zabrudzeń zaprawą murarską, tynkiem itp. Niedopuszczalne jest</w:t>
      </w:r>
      <w:r>
        <w:rPr>
          <w:rFonts w:ascii="Arial Narrow" w:hAnsi="Arial Narrow" w:cs="Arial Narrow"/>
        </w:rPr>
        <w:t xml:space="preserve"> </w:t>
      </w:r>
      <w:r w:rsidR="002356DD" w:rsidRPr="002356DD">
        <w:rPr>
          <w:rFonts w:ascii="Arial Narrow" w:hAnsi="Arial Narrow" w:cs="Arial Narrow"/>
        </w:rPr>
        <w:t>czyszczenie stolarki środkami ścierającymi i żrącymi.</w:t>
      </w:r>
      <w:r>
        <w:rPr>
          <w:rFonts w:ascii="Arial Narrow" w:hAnsi="Arial Narrow" w:cs="Arial Narrow"/>
        </w:rPr>
        <w:t xml:space="preserve"> </w:t>
      </w:r>
      <w:r w:rsidR="002356DD" w:rsidRPr="002356DD">
        <w:rPr>
          <w:rFonts w:ascii="Arial Narrow" w:hAnsi="Arial Narrow" w:cs="Arial Narrow"/>
        </w:rPr>
        <w:t xml:space="preserve">Prace wykonać wg </w:t>
      </w:r>
      <w:r w:rsidR="002356DD" w:rsidRPr="002356DD">
        <w:rPr>
          <w:rFonts w:ascii="Arial Narrow" w:hAnsi="Arial Narrow" w:cs="Arial Narrow"/>
        </w:rPr>
        <w:lastRenderedPageBreak/>
        <w:t>zaleceń zawartych w instrukcji producenta, w ramach jednego</w:t>
      </w:r>
      <w:r>
        <w:rPr>
          <w:rFonts w:ascii="Arial Narrow" w:hAnsi="Arial Narrow" w:cs="Arial Narrow"/>
        </w:rPr>
        <w:t xml:space="preserve"> </w:t>
      </w:r>
      <w:r w:rsidR="002356DD" w:rsidRPr="002356DD">
        <w:rPr>
          <w:rFonts w:ascii="Arial Narrow" w:hAnsi="Arial Narrow" w:cs="Arial Narrow"/>
        </w:rPr>
        <w:t xml:space="preserve">wybranego systemu z użyciem systemowych </w:t>
      </w:r>
      <w:proofErr w:type="spellStart"/>
      <w:r w:rsidR="002356DD" w:rsidRPr="002356DD">
        <w:rPr>
          <w:rFonts w:ascii="Arial Narrow" w:hAnsi="Arial Narrow" w:cs="Arial Narrow"/>
        </w:rPr>
        <w:t>akcesorii</w:t>
      </w:r>
      <w:proofErr w:type="spellEnd"/>
      <w:r w:rsidR="002356DD" w:rsidRPr="002356DD">
        <w:rPr>
          <w:rFonts w:ascii="Arial Narrow" w:hAnsi="Arial Narrow" w:cs="Arial Narrow"/>
        </w:rPr>
        <w:t xml:space="preserve"> oraz zgodnie ze sztuk</w:t>
      </w:r>
      <w:r>
        <w:rPr>
          <w:rFonts w:ascii="Arial Narrow" w:hAnsi="Arial Narrow" w:cs="Arial Narrow"/>
        </w:rPr>
        <w:t xml:space="preserve"> </w:t>
      </w:r>
      <w:r w:rsidR="002356DD" w:rsidRPr="002356DD">
        <w:rPr>
          <w:rFonts w:ascii="Arial Narrow" w:hAnsi="Arial Narrow" w:cs="Arial Narrow"/>
        </w:rPr>
        <w:t>budowlaną.</w:t>
      </w:r>
    </w:p>
    <w:p w14:paraId="2CA36916" w14:textId="77777777" w:rsidR="00607BA1" w:rsidRPr="002356DD" w:rsidRDefault="00607BA1" w:rsidP="002356DD">
      <w:pPr>
        <w:jc w:val="both"/>
        <w:rPr>
          <w:rFonts w:ascii="Arial Narrow" w:hAnsi="Arial Narrow" w:cs="Arial Narrow"/>
        </w:rPr>
      </w:pPr>
    </w:p>
    <w:p w14:paraId="378D2581" w14:textId="1ED1DC47" w:rsidR="002356DD" w:rsidRPr="00607BA1" w:rsidRDefault="002356DD" w:rsidP="00430F55">
      <w:pPr>
        <w:pStyle w:val="Akapitzlist"/>
        <w:numPr>
          <w:ilvl w:val="0"/>
          <w:numId w:val="14"/>
        </w:numPr>
        <w:ind w:left="426" w:hanging="426"/>
        <w:jc w:val="both"/>
        <w:rPr>
          <w:rFonts w:ascii="Arial Narrow" w:hAnsi="Arial Narrow" w:cs="Arial Narrow"/>
          <w:b/>
        </w:rPr>
      </w:pPr>
      <w:r w:rsidRPr="00607BA1">
        <w:rPr>
          <w:rFonts w:ascii="Arial Narrow" w:hAnsi="Arial Narrow" w:cs="Arial Narrow"/>
          <w:b/>
        </w:rPr>
        <w:t>KONTROLA JAKOŚCI</w:t>
      </w:r>
    </w:p>
    <w:p w14:paraId="486CE0D3" w14:textId="1A3E5D05" w:rsidR="002356DD" w:rsidRPr="002356DD" w:rsidRDefault="002356DD" w:rsidP="002356DD">
      <w:pPr>
        <w:jc w:val="both"/>
        <w:rPr>
          <w:rFonts w:ascii="Arial Narrow" w:hAnsi="Arial Narrow" w:cs="Arial Narrow"/>
        </w:rPr>
      </w:pPr>
      <w:r w:rsidRPr="002356DD">
        <w:rPr>
          <w:rFonts w:ascii="Arial Narrow" w:hAnsi="Arial Narrow" w:cs="Arial Narrow"/>
        </w:rPr>
        <w:t>Wymagana jakość materiałów powinna być potwierdzona przez producenta przez</w:t>
      </w:r>
      <w:r w:rsidR="00607BA1">
        <w:rPr>
          <w:rFonts w:ascii="Arial Narrow" w:hAnsi="Arial Narrow" w:cs="Arial Narrow"/>
        </w:rPr>
        <w:t xml:space="preserve"> </w:t>
      </w:r>
      <w:r w:rsidRPr="002356DD">
        <w:rPr>
          <w:rFonts w:ascii="Arial Narrow" w:hAnsi="Arial Narrow" w:cs="Arial Narrow"/>
        </w:rPr>
        <w:t>zaświadczenie o jakości lub znakiem kontroli jakości zamieszczonym na opakowaniu</w:t>
      </w:r>
      <w:r w:rsidR="00607BA1">
        <w:rPr>
          <w:rFonts w:ascii="Arial Narrow" w:hAnsi="Arial Narrow" w:cs="Arial Narrow"/>
        </w:rPr>
        <w:t xml:space="preserve"> </w:t>
      </w:r>
      <w:r w:rsidRPr="002356DD">
        <w:rPr>
          <w:rFonts w:ascii="Arial Narrow" w:hAnsi="Arial Narrow" w:cs="Arial Narrow"/>
        </w:rPr>
        <w:t>lub innym równorzędnym dokumentem. Nie dopuszcza się stosowania do robót</w:t>
      </w:r>
      <w:r w:rsidR="00607BA1">
        <w:rPr>
          <w:rFonts w:ascii="Arial Narrow" w:hAnsi="Arial Narrow" w:cs="Arial Narrow"/>
        </w:rPr>
        <w:t xml:space="preserve"> </w:t>
      </w:r>
      <w:r w:rsidRPr="002356DD">
        <w:rPr>
          <w:rFonts w:ascii="Arial Narrow" w:hAnsi="Arial Narrow" w:cs="Arial Narrow"/>
        </w:rPr>
        <w:t>materiałów, których właściwości nie odpowiadają wymaganiom technicznym. Nie</w:t>
      </w:r>
      <w:r w:rsidR="00607BA1">
        <w:rPr>
          <w:rFonts w:ascii="Arial Narrow" w:hAnsi="Arial Narrow" w:cs="Arial Narrow"/>
        </w:rPr>
        <w:t xml:space="preserve"> </w:t>
      </w:r>
      <w:r w:rsidRPr="002356DD">
        <w:rPr>
          <w:rFonts w:ascii="Arial Narrow" w:hAnsi="Arial Narrow" w:cs="Arial Narrow"/>
        </w:rPr>
        <w:t>należy stosować materiałów przeterminowanych (po okresie gwarancyjnym). Podczas</w:t>
      </w:r>
      <w:r w:rsidR="00607BA1">
        <w:rPr>
          <w:rFonts w:ascii="Arial Narrow" w:hAnsi="Arial Narrow" w:cs="Arial Narrow"/>
        </w:rPr>
        <w:t xml:space="preserve"> </w:t>
      </w:r>
      <w:r w:rsidRPr="002356DD">
        <w:rPr>
          <w:rFonts w:ascii="Arial Narrow" w:hAnsi="Arial Narrow" w:cs="Arial Narrow"/>
        </w:rPr>
        <w:t>kontroli jakości należy sprawdzić:</w:t>
      </w:r>
    </w:p>
    <w:p w14:paraId="13F9D32D" w14:textId="615EDF17" w:rsidR="002356DD" w:rsidRPr="00607BA1" w:rsidRDefault="002356DD" w:rsidP="00430F55">
      <w:pPr>
        <w:pStyle w:val="Akapitzlist"/>
        <w:numPr>
          <w:ilvl w:val="0"/>
          <w:numId w:val="17"/>
        </w:numPr>
        <w:jc w:val="both"/>
        <w:rPr>
          <w:rFonts w:ascii="Arial Narrow" w:hAnsi="Arial Narrow" w:cs="Arial Narrow"/>
        </w:rPr>
      </w:pPr>
      <w:r w:rsidRPr="00607BA1">
        <w:rPr>
          <w:rFonts w:ascii="Arial Narrow" w:hAnsi="Arial Narrow" w:cs="Arial Narrow"/>
        </w:rPr>
        <w:t>jakość materiałów zgonie z odpowiednimi normami,</w:t>
      </w:r>
    </w:p>
    <w:p w14:paraId="722714A0" w14:textId="3E2DD762" w:rsidR="002356DD" w:rsidRPr="00607BA1" w:rsidRDefault="002356DD" w:rsidP="00430F55">
      <w:pPr>
        <w:pStyle w:val="Akapitzlist"/>
        <w:numPr>
          <w:ilvl w:val="0"/>
          <w:numId w:val="17"/>
        </w:numPr>
        <w:jc w:val="both"/>
        <w:rPr>
          <w:rFonts w:ascii="Arial Narrow" w:hAnsi="Arial Narrow" w:cs="Arial Narrow"/>
        </w:rPr>
      </w:pPr>
      <w:r w:rsidRPr="00607BA1">
        <w:rPr>
          <w:rFonts w:ascii="Arial Narrow" w:hAnsi="Arial Narrow" w:cs="Arial Narrow"/>
        </w:rPr>
        <w:t>zgodność wykonania robót z dokumentacją techniczną, materiały, powierzchnię,</w:t>
      </w:r>
    </w:p>
    <w:p w14:paraId="604F2F91" w14:textId="1C921BB5" w:rsidR="002356DD" w:rsidRPr="00607BA1" w:rsidRDefault="002356DD" w:rsidP="00430F55">
      <w:pPr>
        <w:pStyle w:val="Akapitzlist"/>
        <w:numPr>
          <w:ilvl w:val="0"/>
          <w:numId w:val="17"/>
        </w:numPr>
        <w:jc w:val="both"/>
        <w:rPr>
          <w:rFonts w:ascii="Arial Narrow" w:hAnsi="Arial Narrow" w:cs="Arial Narrow"/>
        </w:rPr>
      </w:pPr>
      <w:r w:rsidRPr="00607BA1">
        <w:rPr>
          <w:rFonts w:ascii="Arial Narrow" w:hAnsi="Arial Narrow" w:cs="Arial Narrow"/>
        </w:rPr>
        <w:t>jakość wykonanych robót zgodnie z wymaganiami ST.</w:t>
      </w:r>
    </w:p>
    <w:p w14:paraId="646CE1FD" w14:textId="160A0FD5" w:rsidR="002356DD" w:rsidRPr="002356DD" w:rsidRDefault="002356DD" w:rsidP="002356DD">
      <w:pPr>
        <w:jc w:val="both"/>
        <w:rPr>
          <w:rFonts w:ascii="Arial Narrow" w:hAnsi="Arial Narrow" w:cs="Arial Narrow"/>
        </w:rPr>
      </w:pPr>
      <w:r w:rsidRPr="002356DD">
        <w:rPr>
          <w:rFonts w:ascii="Arial Narrow" w:hAnsi="Arial Narrow" w:cs="Arial Narrow"/>
        </w:rPr>
        <w:t>Wymagana jakość materiałów powinna być potwierdzona przez producenta przez</w:t>
      </w:r>
      <w:r w:rsidR="00607BA1">
        <w:rPr>
          <w:rFonts w:ascii="Arial Narrow" w:hAnsi="Arial Narrow" w:cs="Arial Narrow"/>
        </w:rPr>
        <w:t xml:space="preserve"> </w:t>
      </w:r>
      <w:r w:rsidRPr="002356DD">
        <w:rPr>
          <w:rFonts w:ascii="Arial Narrow" w:hAnsi="Arial Narrow" w:cs="Arial Narrow"/>
        </w:rPr>
        <w:t>zaświadczenie o jakości lub znakiem kontroli jakości zamieszczonym na opakowaniu</w:t>
      </w:r>
      <w:r w:rsidR="00607BA1">
        <w:rPr>
          <w:rFonts w:ascii="Arial Narrow" w:hAnsi="Arial Narrow" w:cs="Arial Narrow"/>
        </w:rPr>
        <w:t xml:space="preserve"> </w:t>
      </w:r>
      <w:r w:rsidRPr="002356DD">
        <w:rPr>
          <w:rFonts w:ascii="Arial Narrow" w:hAnsi="Arial Narrow" w:cs="Arial Narrow"/>
        </w:rPr>
        <w:t>lub innym równorzędnym dokumentem. Badanie gotowych elementów powinno</w:t>
      </w:r>
      <w:r w:rsidR="00607BA1">
        <w:rPr>
          <w:rFonts w:ascii="Arial Narrow" w:hAnsi="Arial Narrow" w:cs="Arial Narrow"/>
        </w:rPr>
        <w:t xml:space="preserve"> </w:t>
      </w:r>
      <w:r w:rsidRPr="002356DD">
        <w:rPr>
          <w:rFonts w:ascii="Arial Narrow" w:hAnsi="Arial Narrow" w:cs="Arial Narrow"/>
        </w:rPr>
        <w:t>obejmować sprawdzenie:</w:t>
      </w:r>
    </w:p>
    <w:p w14:paraId="0A4E5AEE" w14:textId="3182F226" w:rsidR="002356DD" w:rsidRPr="00607BA1" w:rsidRDefault="002356DD" w:rsidP="00430F55">
      <w:pPr>
        <w:pStyle w:val="Akapitzlist"/>
        <w:numPr>
          <w:ilvl w:val="0"/>
          <w:numId w:val="18"/>
        </w:numPr>
        <w:jc w:val="both"/>
        <w:rPr>
          <w:rFonts w:ascii="Arial Narrow" w:hAnsi="Arial Narrow" w:cs="Arial Narrow"/>
        </w:rPr>
      </w:pPr>
      <w:r w:rsidRPr="00607BA1">
        <w:rPr>
          <w:rFonts w:ascii="Arial Narrow" w:hAnsi="Arial Narrow" w:cs="Arial Narrow"/>
        </w:rPr>
        <w:t>zgodności wymiarów,</w:t>
      </w:r>
    </w:p>
    <w:p w14:paraId="7B0315A1" w14:textId="4B0C977A" w:rsidR="002356DD" w:rsidRPr="00607BA1" w:rsidRDefault="002356DD" w:rsidP="00430F55">
      <w:pPr>
        <w:pStyle w:val="Akapitzlist"/>
        <w:numPr>
          <w:ilvl w:val="0"/>
          <w:numId w:val="18"/>
        </w:numPr>
        <w:jc w:val="both"/>
        <w:rPr>
          <w:rFonts w:ascii="Arial Narrow" w:hAnsi="Arial Narrow" w:cs="Arial Narrow"/>
        </w:rPr>
      </w:pPr>
      <w:r w:rsidRPr="00607BA1">
        <w:rPr>
          <w:rFonts w:ascii="Arial Narrow" w:hAnsi="Arial Narrow" w:cs="Arial Narrow"/>
        </w:rPr>
        <w:t>jakości materiałów, z których została wykonana stolarka,</w:t>
      </w:r>
    </w:p>
    <w:p w14:paraId="4061B208" w14:textId="75DD1ECA" w:rsidR="002356DD" w:rsidRPr="00607BA1" w:rsidRDefault="002356DD" w:rsidP="00430F55">
      <w:pPr>
        <w:pStyle w:val="Akapitzlist"/>
        <w:numPr>
          <w:ilvl w:val="0"/>
          <w:numId w:val="18"/>
        </w:numPr>
        <w:jc w:val="both"/>
        <w:rPr>
          <w:rFonts w:ascii="Arial Narrow" w:hAnsi="Arial Narrow" w:cs="Arial Narrow"/>
        </w:rPr>
      </w:pPr>
      <w:r w:rsidRPr="00607BA1">
        <w:rPr>
          <w:rFonts w:ascii="Arial Narrow" w:hAnsi="Arial Narrow" w:cs="Arial Narrow"/>
        </w:rPr>
        <w:t>wykończenia powierzchni,</w:t>
      </w:r>
    </w:p>
    <w:p w14:paraId="7EF7B026" w14:textId="0E1616B2" w:rsidR="002356DD" w:rsidRPr="00607BA1" w:rsidRDefault="002356DD" w:rsidP="00430F55">
      <w:pPr>
        <w:pStyle w:val="Akapitzlist"/>
        <w:numPr>
          <w:ilvl w:val="0"/>
          <w:numId w:val="18"/>
        </w:numPr>
        <w:jc w:val="both"/>
        <w:rPr>
          <w:rFonts w:ascii="Arial Narrow" w:hAnsi="Arial Narrow" w:cs="Arial Narrow"/>
        </w:rPr>
      </w:pPr>
      <w:r w:rsidRPr="00607BA1">
        <w:rPr>
          <w:rFonts w:ascii="Arial Narrow" w:hAnsi="Arial Narrow" w:cs="Arial Narrow"/>
        </w:rPr>
        <w:t>połączeń konstrukcyjnych,</w:t>
      </w:r>
    </w:p>
    <w:p w14:paraId="7F2D9A70" w14:textId="19B96B4B" w:rsidR="002356DD" w:rsidRPr="00607BA1" w:rsidRDefault="002356DD" w:rsidP="00430F55">
      <w:pPr>
        <w:pStyle w:val="Akapitzlist"/>
        <w:numPr>
          <w:ilvl w:val="0"/>
          <w:numId w:val="18"/>
        </w:numPr>
        <w:jc w:val="both"/>
        <w:rPr>
          <w:rFonts w:ascii="Arial Narrow" w:hAnsi="Arial Narrow" w:cs="Arial Narrow"/>
        </w:rPr>
      </w:pPr>
      <w:r w:rsidRPr="00607BA1">
        <w:rPr>
          <w:rFonts w:ascii="Arial Narrow" w:hAnsi="Arial Narrow" w:cs="Arial Narrow"/>
        </w:rPr>
        <w:t>prawidłowego działania części ruchomych i okuć.</w:t>
      </w:r>
    </w:p>
    <w:p w14:paraId="138AA59D" w14:textId="77777777" w:rsidR="002356DD" w:rsidRPr="00607BA1" w:rsidRDefault="002356DD" w:rsidP="00607BA1">
      <w:pPr>
        <w:jc w:val="both"/>
        <w:rPr>
          <w:rFonts w:ascii="Arial Narrow" w:hAnsi="Arial Narrow" w:cs="Arial Narrow"/>
        </w:rPr>
      </w:pPr>
      <w:r w:rsidRPr="00607BA1">
        <w:rPr>
          <w:rFonts w:ascii="Arial Narrow" w:hAnsi="Arial Narrow" w:cs="Arial Narrow"/>
        </w:rPr>
        <w:t>Badanie jakości wbudowania powinno obejmować sprawdzenie:</w:t>
      </w:r>
    </w:p>
    <w:p w14:paraId="4900334E" w14:textId="3E7CF66A" w:rsidR="002356DD" w:rsidRPr="002356DD" w:rsidRDefault="002356DD" w:rsidP="00430F55">
      <w:pPr>
        <w:pStyle w:val="Akapitzlist"/>
        <w:numPr>
          <w:ilvl w:val="0"/>
          <w:numId w:val="18"/>
        </w:numPr>
        <w:jc w:val="both"/>
        <w:rPr>
          <w:rFonts w:ascii="Arial Narrow" w:hAnsi="Arial Narrow" w:cs="Arial Narrow"/>
        </w:rPr>
      </w:pPr>
      <w:r w:rsidRPr="002356DD">
        <w:rPr>
          <w:rFonts w:ascii="Arial Narrow" w:hAnsi="Arial Narrow" w:cs="Arial Narrow"/>
        </w:rPr>
        <w:t>stanu i wyglądu elementów pod względem pionu i poziomu,</w:t>
      </w:r>
    </w:p>
    <w:p w14:paraId="27BD04D0" w14:textId="1216F210" w:rsidR="002356DD" w:rsidRPr="002356DD" w:rsidRDefault="002356DD" w:rsidP="00430F55">
      <w:pPr>
        <w:pStyle w:val="Akapitzlist"/>
        <w:numPr>
          <w:ilvl w:val="0"/>
          <w:numId w:val="18"/>
        </w:numPr>
        <w:jc w:val="both"/>
        <w:rPr>
          <w:rFonts w:ascii="Arial Narrow" w:hAnsi="Arial Narrow" w:cs="Arial Narrow"/>
        </w:rPr>
      </w:pPr>
      <w:r w:rsidRPr="002356DD">
        <w:rPr>
          <w:rFonts w:ascii="Arial Narrow" w:hAnsi="Arial Narrow" w:cs="Arial Narrow"/>
        </w:rPr>
        <w:t>rozmieszczenia miejsc i sposobu mocowania,</w:t>
      </w:r>
    </w:p>
    <w:p w14:paraId="196E725C" w14:textId="5FCA019F" w:rsidR="002356DD" w:rsidRPr="002356DD" w:rsidRDefault="002356DD" w:rsidP="00430F55">
      <w:pPr>
        <w:pStyle w:val="Akapitzlist"/>
        <w:numPr>
          <w:ilvl w:val="0"/>
          <w:numId w:val="18"/>
        </w:numPr>
        <w:jc w:val="both"/>
        <w:rPr>
          <w:rFonts w:ascii="Arial Narrow" w:hAnsi="Arial Narrow" w:cs="Arial Narrow"/>
        </w:rPr>
      </w:pPr>
      <w:r w:rsidRPr="002356DD">
        <w:rPr>
          <w:rFonts w:ascii="Arial Narrow" w:hAnsi="Arial Narrow" w:cs="Arial Narrow"/>
        </w:rPr>
        <w:t>uszczelnienia przy ościeżach,</w:t>
      </w:r>
    </w:p>
    <w:p w14:paraId="3D26023F" w14:textId="048D18CE" w:rsidR="002356DD" w:rsidRPr="002356DD" w:rsidRDefault="002356DD" w:rsidP="00430F55">
      <w:pPr>
        <w:pStyle w:val="Akapitzlist"/>
        <w:numPr>
          <w:ilvl w:val="0"/>
          <w:numId w:val="18"/>
        </w:numPr>
        <w:jc w:val="both"/>
        <w:rPr>
          <w:rFonts w:ascii="Arial Narrow" w:hAnsi="Arial Narrow" w:cs="Arial Narrow"/>
        </w:rPr>
      </w:pPr>
      <w:r w:rsidRPr="002356DD">
        <w:rPr>
          <w:rFonts w:ascii="Arial Narrow" w:hAnsi="Arial Narrow" w:cs="Arial Narrow"/>
        </w:rPr>
        <w:t>działania części ruchomych,</w:t>
      </w:r>
    </w:p>
    <w:p w14:paraId="76310805" w14:textId="17AE2A03" w:rsidR="002356DD" w:rsidRPr="002356DD" w:rsidRDefault="002356DD" w:rsidP="00430F55">
      <w:pPr>
        <w:pStyle w:val="Akapitzlist"/>
        <w:numPr>
          <w:ilvl w:val="0"/>
          <w:numId w:val="18"/>
        </w:numPr>
        <w:jc w:val="both"/>
        <w:rPr>
          <w:rFonts w:ascii="Arial Narrow" w:hAnsi="Arial Narrow" w:cs="Arial Narrow"/>
        </w:rPr>
      </w:pPr>
      <w:r w:rsidRPr="002356DD">
        <w:rPr>
          <w:rFonts w:ascii="Arial Narrow" w:hAnsi="Arial Narrow" w:cs="Arial Narrow"/>
        </w:rPr>
        <w:t>zgodności montażu z projektem.</w:t>
      </w:r>
    </w:p>
    <w:p w14:paraId="6FAEC840" w14:textId="679E79B4" w:rsidR="002356DD" w:rsidRPr="002356DD" w:rsidRDefault="002356DD" w:rsidP="002356DD">
      <w:pPr>
        <w:jc w:val="both"/>
        <w:rPr>
          <w:rFonts w:ascii="Arial Narrow" w:hAnsi="Arial Narrow" w:cs="Arial Narrow"/>
        </w:rPr>
      </w:pPr>
      <w:r w:rsidRPr="002356DD">
        <w:rPr>
          <w:rFonts w:ascii="Arial Narrow" w:hAnsi="Arial Narrow" w:cs="Arial Narrow"/>
        </w:rPr>
        <w:t>Dopuszczalne odchylenie od pionu powinno być mniejsze od 1 mm na 1 m wysokości</w:t>
      </w:r>
      <w:r w:rsidR="00607BA1">
        <w:rPr>
          <w:rFonts w:ascii="Arial Narrow" w:hAnsi="Arial Narrow" w:cs="Arial Narrow"/>
        </w:rPr>
        <w:t xml:space="preserve"> </w:t>
      </w:r>
      <w:r w:rsidRPr="002356DD">
        <w:rPr>
          <w:rFonts w:ascii="Arial Narrow" w:hAnsi="Arial Narrow" w:cs="Arial Narrow"/>
        </w:rPr>
        <w:t>okna, nie więcej niż 3 mm.</w:t>
      </w:r>
    </w:p>
    <w:p w14:paraId="485E0CFF" w14:textId="77777777" w:rsidR="00607BA1" w:rsidRDefault="00607BA1" w:rsidP="002356DD">
      <w:pPr>
        <w:jc w:val="both"/>
        <w:rPr>
          <w:rFonts w:ascii="Arial Narrow" w:hAnsi="Arial Narrow" w:cs="Arial Narrow"/>
        </w:rPr>
      </w:pPr>
    </w:p>
    <w:p w14:paraId="5181D57F" w14:textId="7C3F2A21" w:rsidR="002356DD" w:rsidRPr="00607BA1" w:rsidRDefault="002356DD" w:rsidP="00430F55">
      <w:pPr>
        <w:pStyle w:val="Akapitzlist"/>
        <w:numPr>
          <w:ilvl w:val="0"/>
          <w:numId w:val="14"/>
        </w:numPr>
        <w:ind w:left="426" w:hanging="426"/>
        <w:jc w:val="both"/>
        <w:rPr>
          <w:rFonts w:ascii="Arial Narrow" w:hAnsi="Arial Narrow" w:cs="Arial Narrow"/>
          <w:b/>
        </w:rPr>
      </w:pPr>
      <w:r w:rsidRPr="00607BA1">
        <w:rPr>
          <w:rFonts w:ascii="Arial Narrow" w:hAnsi="Arial Narrow" w:cs="Arial Narrow"/>
          <w:b/>
        </w:rPr>
        <w:t>OBMIAR ROBÓT</w:t>
      </w:r>
    </w:p>
    <w:p w14:paraId="5BF2E443" w14:textId="6C63444B" w:rsidR="002356DD" w:rsidRPr="002356DD" w:rsidRDefault="002356DD" w:rsidP="002356DD">
      <w:pPr>
        <w:jc w:val="both"/>
        <w:rPr>
          <w:rFonts w:ascii="Arial Narrow" w:hAnsi="Arial Narrow" w:cs="Arial Narrow"/>
        </w:rPr>
      </w:pPr>
      <w:r w:rsidRPr="002356DD">
        <w:rPr>
          <w:rFonts w:ascii="Arial Narrow" w:hAnsi="Arial Narrow" w:cs="Arial Narrow"/>
        </w:rPr>
        <w:t>Obmiar gotowych robót lub robót zanikających będzie określać faktyczny zakres</w:t>
      </w:r>
      <w:r w:rsidR="00607BA1">
        <w:rPr>
          <w:rFonts w:ascii="Arial Narrow" w:hAnsi="Arial Narrow" w:cs="Arial Narrow"/>
        </w:rPr>
        <w:t xml:space="preserve"> </w:t>
      </w:r>
      <w:r w:rsidRPr="002356DD">
        <w:rPr>
          <w:rFonts w:ascii="Arial Narrow" w:hAnsi="Arial Narrow" w:cs="Arial Narrow"/>
        </w:rPr>
        <w:t>wykonywanych robót zgodnie z dokumentacją projektową i ST, w jednostkach i na</w:t>
      </w:r>
      <w:r w:rsidR="00607BA1">
        <w:rPr>
          <w:rFonts w:ascii="Arial Narrow" w:hAnsi="Arial Narrow" w:cs="Arial Narrow"/>
        </w:rPr>
        <w:t xml:space="preserve"> </w:t>
      </w:r>
      <w:r w:rsidRPr="002356DD">
        <w:rPr>
          <w:rFonts w:ascii="Arial Narrow" w:hAnsi="Arial Narrow" w:cs="Arial Narrow"/>
        </w:rPr>
        <w:t>zasadach ustalonych w przedmiarze. Jednostką obmiarową jest – m2. Ilość robót</w:t>
      </w:r>
      <w:r w:rsidR="00607BA1">
        <w:rPr>
          <w:rFonts w:ascii="Arial Narrow" w:hAnsi="Arial Narrow" w:cs="Arial Narrow"/>
        </w:rPr>
        <w:t xml:space="preserve"> </w:t>
      </w:r>
      <w:r w:rsidRPr="002356DD">
        <w:rPr>
          <w:rFonts w:ascii="Arial Narrow" w:hAnsi="Arial Narrow" w:cs="Arial Narrow"/>
        </w:rPr>
        <w:t>określa się na podstawie projektu z uwzględnieniem zmian zaaprobowanych przez</w:t>
      </w:r>
      <w:r w:rsidR="00607BA1">
        <w:rPr>
          <w:rFonts w:ascii="Arial Narrow" w:hAnsi="Arial Narrow" w:cs="Arial Narrow"/>
        </w:rPr>
        <w:t xml:space="preserve"> </w:t>
      </w:r>
      <w:r w:rsidRPr="002356DD">
        <w:rPr>
          <w:rFonts w:ascii="Arial Narrow" w:hAnsi="Arial Narrow" w:cs="Arial Narrow"/>
        </w:rPr>
        <w:t>Inspektora Nadzoru i sprawdzonych w naturze. Nakłady robocizny podane w katalogu</w:t>
      </w:r>
      <w:r w:rsidR="00607BA1">
        <w:rPr>
          <w:rFonts w:ascii="Arial Narrow" w:hAnsi="Arial Narrow" w:cs="Arial Narrow"/>
        </w:rPr>
        <w:t xml:space="preserve"> </w:t>
      </w:r>
      <w:r w:rsidRPr="002356DD">
        <w:rPr>
          <w:rFonts w:ascii="Arial Narrow" w:hAnsi="Arial Narrow" w:cs="Arial Narrow"/>
        </w:rPr>
        <w:t>obejmują oprócz czynności podstawowych podanych w wyszczególnieniu robót nad</w:t>
      </w:r>
      <w:r w:rsidR="00607BA1">
        <w:rPr>
          <w:rFonts w:ascii="Arial Narrow" w:hAnsi="Arial Narrow" w:cs="Arial Narrow"/>
        </w:rPr>
        <w:t xml:space="preserve"> </w:t>
      </w:r>
      <w:r w:rsidRPr="002356DD">
        <w:rPr>
          <w:rFonts w:ascii="Arial Narrow" w:hAnsi="Arial Narrow" w:cs="Arial Narrow"/>
        </w:rPr>
        <w:t>tablicami, również następujące roboty i czynności:</w:t>
      </w:r>
    </w:p>
    <w:p w14:paraId="7920048D" w14:textId="5C517F77" w:rsidR="002356DD" w:rsidRPr="00607BA1" w:rsidRDefault="002356DD" w:rsidP="00430F55">
      <w:pPr>
        <w:pStyle w:val="Akapitzlist"/>
        <w:numPr>
          <w:ilvl w:val="0"/>
          <w:numId w:val="19"/>
        </w:numPr>
        <w:jc w:val="both"/>
        <w:rPr>
          <w:rFonts w:ascii="Arial Narrow" w:hAnsi="Arial Narrow" w:cs="Arial Narrow"/>
        </w:rPr>
      </w:pPr>
      <w:r w:rsidRPr="00607BA1">
        <w:rPr>
          <w:rFonts w:ascii="Arial Narrow" w:hAnsi="Arial Narrow" w:cs="Arial Narrow"/>
        </w:rPr>
        <w:t>transport technologiczny sprzętu, materiałów, wyrobów i narzędzi ze</w:t>
      </w:r>
      <w:r w:rsidR="00607BA1" w:rsidRPr="00607BA1">
        <w:rPr>
          <w:rFonts w:ascii="Arial Narrow" w:hAnsi="Arial Narrow" w:cs="Arial Narrow"/>
        </w:rPr>
        <w:t xml:space="preserve"> </w:t>
      </w:r>
      <w:r w:rsidRPr="00607BA1">
        <w:rPr>
          <w:rFonts w:ascii="Arial Narrow" w:hAnsi="Arial Narrow" w:cs="Arial Narrow"/>
        </w:rPr>
        <w:t xml:space="preserve">składowiska </w:t>
      </w:r>
      <w:proofErr w:type="spellStart"/>
      <w:r w:rsidRPr="00607BA1">
        <w:rPr>
          <w:rFonts w:ascii="Arial Narrow" w:hAnsi="Arial Narrow" w:cs="Arial Narrow"/>
        </w:rPr>
        <w:t>przyobiektowego</w:t>
      </w:r>
      <w:proofErr w:type="spellEnd"/>
      <w:r w:rsidRPr="00607BA1">
        <w:rPr>
          <w:rFonts w:ascii="Arial Narrow" w:hAnsi="Arial Narrow" w:cs="Arial Narrow"/>
        </w:rPr>
        <w:t xml:space="preserve"> do miejsca wbudowania,</w:t>
      </w:r>
    </w:p>
    <w:p w14:paraId="5C5B8EAE" w14:textId="6B4ACA12" w:rsidR="002356DD" w:rsidRPr="00607BA1" w:rsidRDefault="002356DD" w:rsidP="00430F55">
      <w:pPr>
        <w:pStyle w:val="Akapitzlist"/>
        <w:numPr>
          <w:ilvl w:val="0"/>
          <w:numId w:val="19"/>
        </w:numPr>
        <w:jc w:val="both"/>
        <w:rPr>
          <w:rFonts w:ascii="Arial Narrow" w:hAnsi="Arial Narrow" w:cs="Arial Narrow"/>
        </w:rPr>
      </w:pPr>
      <w:r w:rsidRPr="00607BA1">
        <w:rPr>
          <w:rFonts w:ascii="Arial Narrow" w:hAnsi="Arial Narrow" w:cs="Arial Narrow"/>
        </w:rPr>
        <w:t>dokonanie kontroli stanu jakości materiałów,</w:t>
      </w:r>
    </w:p>
    <w:p w14:paraId="3F7D93FC" w14:textId="6C8E6C83" w:rsidR="002356DD" w:rsidRPr="00607BA1" w:rsidRDefault="002356DD" w:rsidP="00430F55">
      <w:pPr>
        <w:pStyle w:val="Akapitzlist"/>
        <w:numPr>
          <w:ilvl w:val="0"/>
          <w:numId w:val="19"/>
        </w:numPr>
        <w:jc w:val="both"/>
        <w:rPr>
          <w:rFonts w:ascii="Arial Narrow" w:hAnsi="Arial Narrow" w:cs="Arial Narrow"/>
        </w:rPr>
      </w:pPr>
      <w:r w:rsidRPr="00607BA1">
        <w:rPr>
          <w:rFonts w:ascii="Arial Narrow" w:hAnsi="Arial Narrow" w:cs="Arial Narrow"/>
        </w:rPr>
        <w:t>przemieszczanie sprzętu w obrębie stanowiska roboczego,</w:t>
      </w:r>
    </w:p>
    <w:p w14:paraId="3AFD865F" w14:textId="78F8E414" w:rsidR="002356DD" w:rsidRPr="00607BA1" w:rsidRDefault="002356DD" w:rsidP="00430F55">
      <w:pPr>
        <w:pStyle w:val="Akapitzlist"/>
        <w:numPr>
          <w:ilvl w:val="0"/>
          <w:numId w:val="19"/>
        </w:numPr>
        <w:jc w:val="both"/>
        <w:rPr>
          <w:rFonts w:ascii="Arial Narrow" w:hAnsi="Arial Narrow" w:cs="Arial Narrow"/>
        </w:rPr>
      </w:pPr>
      <w:r w:rsidRPr="00607BA1">
        <w:rPr>
          <w:rFonts w:ascii="Arial Narrow" w:hAnsi="Arial Narrow" w:cs="Arial Narrow"/>
        </w:rPr>
        <w:t>wykonywanie nie wymienionych w wyszczególnieniach robót czynności</w:t>
      </w:r>
      <w:r w:rsidR="00607BA1" w:rsidRPr="00607BA1">
        <w:rPr>
          <w:rFonts w:ascii="Arial Narrow" w:hAnsi="Arial Narrow" w:cs="Arial Narrow"/>
        </w:rPr>
        <w:t xml:space="preserve"> </w:t>
      </w:r>
      <w:r w:rsidRPr="00607BA1">
        <w:rPr>
          <w:rFonts w:ascii="Arial Narrow" w:hAnsi="Arial Narrow" w:cs="Arial Narrow"/>
        </w:rPr>
        <w:t>pomocniczych,</w:t>
      </w:r>
    </w:p>
    <w:p w14:paraId="2B18C0AE" w14:textId="2500B184" w:rsidR="002356DD" w:rsidRPr="00607BA1" w:rsidRDefault="002356DD" w:rsidP="00430F55">
      <w:pPr>
        <w:pStyle w:val="Akapitzlist"/>
        <w:numPr>
          <w:ilvl w:val="0"/>
          <w:numId w:val="19"/>
        </w:numPr>
        <w:jc w:val="both"/>
        <w:rPr>
          <w:rFonts w:ascii="Arial Narrow" w:hAnsi="Arial Narrow" w:cs="Arial Narrow"/>
        </w:rPr>
      </w:pPr>
      <w:r w:rsidRPr="00607BA1">
        <w:rPr>
          <w:rFonts w:ascii="Arial Narrow" w:hAnsi="Arial Narrow" w:cs="Arial Narrow"/>
        </w:rPr>
        <w:t>obsługę sprzętu nie posiadającego obsługi etatowej,</w:t>
      </w:r>
    </w:p>
    <w:p w14:paraId="6FA4A8B4" w14:textId="6A6652F9" w:rsidR="002356DD" w:rsidRPr="00607BA1" w:rsidRDefault="002356DD" w:rsidP="00430F55">
      <w:pPr>
        <w:pStyle w:val="Akapitzlist"/>
        <w:numPr>
          <w:ilvl w:val="0"/>
          <w:numId w:val="19"/>
        </w:numPr>
        <w:jc w:val="both"/>
        <w:rPr>
          <w:rFonts w:ascii="Arial Narrow" w:hAnsi="Arial Narrow" w:cs="Arial Narrow"/>
        </w:rPr>
      </w:pPr>
      <w:r w:rsidRPr="00607BA1">
        <w:rPr>
          <w:rFonts w:ascii="Arial Narrow" w:hAnsi="Arial Narrow" w:cs="Arial Narrow"/>
        </w:rPr>
        <w:t>usuwanie wad i usterek zawinionych przez wykonawcę,</w:t>
      </w:r>
    </w:p>
    <w:p w14:paraId="1AE8E4E6" w14:textId="32930C17" w:rsidR="002356DD" w:rsidRPr="00607BA1" w:rsidRDefault="002356DD" w:rsidP="00430F55">
      <w:pPr>
        <w:pStyle w:val="Akapitzlist"/>
        <w:numPr>
          <w:ilvl w:val="0"/>
          <w:numId w:val="19"/>
        </w:numPr>
        <w:jc w:val="both"/>
        <w:rPr>
          <w:rFonts w:ascii="Arial Narrow" w:hAnsi="Arial Narrow" w:cs="Arial Narrow"/>
        </w:rPr>
      </w:pPr>
      <w:r w:rsidRPr="00607BA1">
        <w:rPr>
          <w:rFonts w:ascii="Arial Narrow" w:hAnsi="Arial Narrow" w:cs="Arial Narrow"/>
        </w:rPr>
        <w:lastRenderedPageBreak/>
        <w:t>udział brygadzisty w przeprowadzaniu wewnętrznego obmiaru i odbioru robót.</w:t>
      </w:r>
    </w:p>
    <w:p w14:paraId="4E43A965" w14:textId="77777777" w:rsidR="00607BA1" w:rsidRDefault="00607BA1" w:rsidP="002356DD">
      <w:pPr>
        <w:jc w:val="both"/>
        <w:rPr>
          <w:rFonts w:ascii="Arial Narrow" w:hAnsi="Arial Narrow" w:cs="Arial Narrow"/>
        </w:rPr>
      </w:pPr>
    </w:p>
    <w:p w14:paraId="73A2076B" w14:textId="0BE391CD" w:rsidR="002356DD" w:rsidRPr="00607BA1" w:rsidRDefault="002356DD" w:rsidP="00430F55">
      <w:pPr>
        <w:pStyle w:val="Akapitzlist"/>
        <w:numPr>
          <w:ilvl w:val="0"/>
          <w:numId w:val="14"/>
        </w:numPr>
        <w:ind w:left="426" w:hanging="426"/>
        <w:jc w:val="both"/>
        <w:rPr>
          <w:rFonts w:ascii="Arial Narrow" w:hAnsi="Arial Narrow" w:cs="Arial Narrow"/>
          <w:b/>
        </w:rPr>
      </w:pPr>
      <w:r w:rsidRPr="00607BA1">
        <w:rPr>
          <w:rFonts w:ascii="Arial Narrow" w:hAnsi="Arial Narrow" w:cs="Arial Narrow"/>
          <w:b/>
        </w:rPr>
        <w:t>ODBIÓR ROBÓT</w:t>
      </w:r>
    </w:p>
    <w:p w14:paraId="2A039918" w14:textId="77777777" w:rsidR="002356DD" w:rsidRPr="002356DD" w:rsidRDefault="002356DD" w:rsidP="002356DD">
      <w:pPr>
        <w:jc w:val="both"/>
        <w:rPr>
          <w:rFonts w:ascii="Arial Narrow" w:hAnsi="Arial Narrow" w:cs="Arial Narrow"/>
        </w:rPr>
      </w:pPr>
      <w:r w:rsidRPr="002356DD">
        <w:rPr>
          <w:rFonts w:ascii="Arial Narrow" w:hAnsi="Arial Narrow" w:cs="Arial Narrow"/>
        </w:rPr>
        <w:t>Odbiorowi robót podlegają:</w:t>
      </w:r>
    </w:p>
    <w:p w14:paraId="6715060F" w14:textId="296FEE4B" w:rsidR="002356DD" w:rsidRPr="00607BA1" w:rsidRDefault="002356DD" w:rsidP="00430F55">
      <w:pPr>
        <w:pStyle w:val="Akapitzlist"/>
        <w:numPr>
          <w:ilvl w:val="0"/>
          <w:numId w:val="20"/>
        </w:numPr>
        <w:jc w:val="both"/>
        <w:rPr>
          <w:rFonts w:ascii="Arial Narrow" w:hAnsi="Arial Narrow" w:cs="Arial Narrow"/>
        </w:rPr>
      </w:pPr>
      <w:r w:rsidRPr="00607BA1">
        <w:rPr>
          <w:rFonts w:ascii="Arial Narrow" w:hAnsi="Arial Narrow" w:cs="Arial Narrow"/>
        </w:rPr>
        <w:t>wszystkie roboty wymienione w ST,</w:t>
      </w:r>
    </w:p>
    <w:p w14:paraId="2C964D36" w14:textId="4287C589" w:rsidR="002356DD" w:rsidRPr="00607BA1" w:rsidRDefault="002356DD" w:rsidP="00430F55">
      <w:pPr>
        <w:pStyle w:val="Akapitzlist"/>
        <w:numPr>
          <w:ilvl w:val="0"/>
          <w:numId w:val="20"/>
        </w:numPr>
        <w:jc w:val="both"/>
        <w:rPr>
          <w:rFonts w:ascii="Arial Narrow" w:hAnsi="Arial Narrow" w:cs="Arial Narrow"/>
        </w:rPr>
      </w:pPr>
      <w:r w:rsidRPr="00607BA1">
        <w:rPr>
          <w:rFonts w:ascii="Arial Narrow" w:hAnsi="Arial Narrow" w:cs="Arial Narrow"/>
        </w:rPr>
        <w:t>wszystkie materiały podane w ST.</w:t>
      </w:r>
    </w:p>
    <w:p w14:paraId="6DB1FFB8" w14:textId="77777777" w:rsidR="00607BA1" w:rsidRDefault="00607BA1" w:rsidP="002356DD">
      <w:pPr>
        <w:jc w:val="both"/>
        <w:rPr>
          <w:rFonts w:ascii="Arial Narrow" w:hAnsi="Arial Narrow" w:cs="Arial Narrow"/>
        </w:rPr>
      </w:pPr>
    </w:p>
    <w:p w14:paraId="1D1CC957" w14:textId="07F28C01" w:rsidR="002356DD" w:rsidRPr="00607BA1" w:rsidRDefault="002356DD" w:rsidP="00430F55">
      <w:pPr>
        <w:pStyle w:val="Akapitzlist"/>
        <w:numPr>
          <w:ilvl w:val="0"/>
          <w:numId w:val="14"/>
        </w:numPr>
        <w:ind w:left="426" w:hanging="426"/>
        <w:jc w:val="both"/>
        <w:rPr>
          <w:rFonts w:ascii="Arial Narrow" w:hAnsi="Arial Narrow" w:cs="Arial Narrow"/>
          <w:b/>
        </w:rPr>
      </w:pPr>
      <w:r w:rsidRPr="00607BA1">
        <w:rPr>
          <w:rFonts w:ascii="Arial Narrow" w:hAnsi="Arial Narrow" w:cs="Arial Narrow"/>
          <w:b/>
        </w:rPr>
        <w:t>ROZLICZENIE ROBÓT</w:t>
      </w:r>
    </w:p>
    <w:p w14:paraId="4B06A33D" w14:textId="59DF76C6" w:rsidR="00607BA1" w:rsidRDefault="00206D72" w:rsidP="002356DD">
      <w:pPr>
        <w:jc w:val="both"/>
        <w:rPr>
          <w:rFonts w:ascii="Arial Narrow" w:hAnsi="Arial Narrow" w:cs="Arial Narrow"/>
        </w:rPr>
      </w:pPr>
      <w:r>
        <w:rPr>
          <w:rFonts w:ascii="Arial Narrow" w:hAnsi="Arial Narrow" w:cs="Arial Narrow"/>
        </w:rPr>
        <w:t>Rozliczenie reguluje umowa.</w:t>
      </w:r>
    </w:p>
    <w:p w14:paraId="6CDC6C29" w14:textId="77777777" w:rsidR="00206D72" w:rsidRPr="002356DD" w:rsidRDefault="00206D72" w:rsidP="002356DD">
      <w:pPr>
        <w:jc w:val="both"/>
        <w:rPr>
          <w:rFonts w:ascii="Arial Narrow" w:hAnsi="Arial Narrow" w:cs="Arial Narrow"/>
        </w:rPr>
      </w:pPr>
    </w:p>
    <w:p w14:paraId="5B593010" w14:textId="2F6BD3EF" w:rsidR="002356DD" w:rsidRPr="00607BA1" w:rsidRDefault="002356DD" w:rsidP="00430F55">
      <w:pPr>
        <w:pStyle w:val="Akapitzlist"/>
        <w:numPr>
          <w:ilvl w:val="0"/>
          <w:numId w:val="14"/>
        </w:numPr>
        <w:ind w:left="426" w:hanging="426"/>
        <w:jc w:val="both"/>
        <w:rPr>
          <w:rFonts w:ascii="Arial Narrow" w:hAnsi="Arial Narrow" w:cs="Arial Narrow"/>
          <w:b/>
        </w:rPr>
      </w:pPr>
      <w:r w:rsidRPr="00607BA1">
        <w:rPr>
          <w:rFonts w:ascii="Arial Narrow" w:hAnsi="Arial Narrow" w:cs="Arial Narrow"/>
          <w:b/>
        </w:rPr>
        <w:t>PRZEPISY ZWIĄ ZANE</w:t>
      </w:r>
    </w:p>
    <w:p w14:paraId="08BB7047" w14:textId="60D0D218" w:rsidR="002356DD" w:rsidRPr="002356DD" w:rsidRDefault="002356DD" w:rsidP="002356DD">
      <w:pPr>
        <w:jc w:val="both"/>
        <w:rPr>
          <w:rFonts w:ascii="Arial Narrow" w:hAnsi="Arial Narrow" w:cs="Arial Narrow"/>
        </w:rPr>
      </w:pPr>
      <w:r w:rsidRPr="002356DD">
        <w:rPr>
          <w:rFonts w:ascii="Arial Narrow" w:hAnsi="Arial Narrow" w:cs="Arial Narrow"/>
        </w:rPr>
        <w:t>Rozporządzeniem Ministra Infrastruktury z dn. 6.02.2003r. (Dz. U. Nr 47</w:t>
      </w:r>
      <w:r w:rsidR="00607BA1">
        <w:rPr>
          <w:rFonts w:ascii="Arial Narrow" w:hAnsi="Arial Narrow" w:cs="Arial Narrow"/>
        </w:rPr>
        <w:t xml:space="preserve"> </w:t>
      </w:r>
      <w:r w:rsidRPr="002356DD">
        <w:rPr>
          <w:rFonts w:ascii="Arial Narrow" w:hAnsi="Arial Narrow" w:cs="Arial Narrow"/>
        </w:rPr>
        <w:t>poz. 401) z późniejszymi zmianami w sprawie bezpieczeństwa i higieny pracy podczas</w:t>
      </w:r>
      <w:r w:rsidR="00607BA1">
        <w:rPr>
          <w:rFonts w:ascii="Arial Narrow" w:hAnsi="Arial Narrow" w:cs="Arial Narrow"/>
        </w:rPr>
        <w:t xml:space="preserve"> </w:t>
      </w:r>
      <w:r w:rsidRPr="002356DD">
        <w:rPr>
          <w:rFonts w:ascii="Arial Narrow" w:hAnsi="Arial Narrow" w:cs="Arial Narrow"/>
        </w:rPr>
        <w:t>wykonywania robót budowlanych.</w:t>
      </w:r>
    </w:p>
    <w:p w14:paraId="4618CE3E" w14:textId="77777777" w:rsidR="00607BA1" w:rsidRDefault="00607BA1" w:rsidP="002356DD">
      <w:pPr>
        <w:jc w:val="both"/>
        <w:rPr>
          <w:rFonts w:ascii="Arial Narrow" w:hAnsi="Arial Narrow" w:cs="Arial Narrow"/>
        </w:rPr>
      </w:pPr>
    </w:p>
    <w:p w14:paraId="2F35CE67" w14:textId="40ACED1A" w:rsidR="002356DD" w:rsidRPr="00607BA1" w:rsidRDefault="00607BA1" w:rsidP="002356DD">
      <w:pPr>
        <w:jc w:val="both"/>
        <w:rPr>
          <w:rFonts w:ascii="Arial Narrow" w:hAnsi="Arial Narrow" w:cs="Arial Narrow"/>
          <w:b/>
        </w:rPr>
      </w:pPr>
      <w:r>
        <w:rPr>
          <w:rFonts w:ascii="Arial Narrow" w:hAnsi="Arial Narrow" w:cs="Arial Narrow"/>
        </w:rPr>
        <w:br w:type="column"/>
      </w:r>
      <w:r w:rsidR="002356DD" w:rsidRPr="00607BA1">
        <w:rPr>
          <w:rFonts w:ascii="Arial Narrow" w:hAnsi="Arial Narrow" w:cs="Arial Narrow"/>
          <w:b/>
        </w:rPr>
        <w:lastRenderedPageBreak/>
        <w:t>SZCZEGÓŁOWA SPECYFIKACJA TECHNICZNA</w:t>
      </w:r>
    </w:p>
    <w:p w14:paraId="3E3C00B0" w14:textId="094FA6EF" w:rsidR="002356DD" w:rsidRPr="00607BA1" w:rsidRDefault="002356DD" w:rsidP="002356DD">
      <w:pPr>
        <w:jc w:val="both"/>
        <w:rPr>
          <w:rFonts w:ascii="Arial Narrow" w:hAnsi="Arial Narrow" w:cs="Arial Narrow"/>
          <w:b/>
        </w:rPr>
      </w:pPr>
      <w:r w:rsidRPr="00607BA1">
        <w:rPr>
          <w:rFonts w:ascii="Arial Narrow" w:hAnsi="Arial Narrow" w:cs="Arial Narrow"/>
          <w:b/>
        </w:rPr>
        <w:t>ST- 03 Wykonanie rusztowań zewnętrznych</w:t>
      </w:r>
    </w:p>
    <w:p w14:paraId="1EF32D6A" w14:textId="77777777" w:rsidR="002356DD" w:rsidRPr="002356DD" w:rsidRDefault="002356DD" w:rsidP="002356DD">
      <w:pPr>
        <w:jc w:val="both"/>
        <w:rPr>
          <w:rFonts w:ascii="Arial Narrow" w:hAnsi="Arial Narrow" w:cs="Arial Narrow"/>
        </w:rPr>
      </w:pPr>
      <w:r w:rsidRPr="002356DD">
        <w:rPr>
          <w:rFonts w:ascii="Arial Narrow" w:hAnsi="Arial Narrow" w:cs="Arial Narrow"/>
        </w:rPr>
        <w:t>CPV 45262100-2</w:t>
      </w:r>
    </w:p>
    <w:p w14:paraId="4510CA59" w14:textId="77777777" w:rsidR="00607BA1" w:rsidRDefault="00607BA1" w:rsidP="002356DD">
      <w:pPr>
        <w:jc w:val="both"/>
        <w:rPr>
          <w:rFonts w:ascii="Arial Narrow" w:hAnsi="Arial Narrow" w:cs="Arial Narrow"/>
        </w:rPr>
      </w:pPr>
    </w:p>
    <w:p w14:paraId="3FDABB47" w14:textId="267DBA2D" w:rsidR="002356DD" w:rsidRPr="00607BA1" w:rsidRDefault="002356DD" w:rsidP="00430F55">
      <w:pPr>
        <w:pStyle w:val="Akapitzlist"/>
        <w:numPr>
          <w:ilvl w:val="0"/>
          <w:numId w:val="21"/>
        </w:numPr>
        <w:ind w:left="426" w:hanging="426"/>
        <w:jc w:val="both"/>
        <w:rPr>
          <w:rFonts w:ascii="Arial Narrow" w:hAnsi="Arial Narrow" w:cs="Arial Narrow"/>
          <w:b/>
        </w:rPr>
      </w:pPr>
      <w:r w:rsidRPr="00607BA1">
        <w:rPr>
          <w:rFonts w:ascii="Arial Narrow" w:hAnsi="Arial Narrow" w:cs="Arial Narrow"/>
          <w:b/>
        </w:rPr>
        <w:t>WSTĘP</w:t>
      </w:r>
    </w:p>
    <w:p w14:paraId="3851E867" w14:textId="5E6CA700" w:rsidR="002356DD" w:rsidRDefault="002356DD" w:rsidP="002356DD">
      <w:pPr>
        <w:jc w:val="both"/>
        <w:rPr>
          <w:rFonts w:ascii="Arial Narrow" w:hAnsi="Arial Narrow" w:cs="Arial Narrow"/>
        </w:rPr>
      </w:pPr>
      <w:r w:rsidRPr="002356DD">
        <w:rPr>
          <w:rFonts w:ascii="Arial Narrow" w:hAnsi="Arial Narrow" w:cs="Arial Narrow"/>
        </w:rPr>
        <w:t>Przedmiot niniejszej Specyfikacji Technicznej stanowią wymagania dotyczące</w:t>
      </w:r>
      <w:r w:rsidR="00607BA1">
        <w:rPr>
          <w:rFonts w:ascii="Arial Narrow" w:hAnsi="Arial Narrow" w:cs="Arial Narrow"/>
        </w:rPr>
        <w:t xml:space="preserve"> </w:t>
      </w:r>
      <w:r w:rsidRPr="002356DD">
        <w:rPr>
          <w:rFonts w:ascii="Arial Narrow" w:hAnsi="Arial Narrow" w:cs="Arial Narrow"/>
        </w:rPr>
        <w:t>wykonania i odbioru robót: Rusztowania zewnętrzne</w:t>
      </w:r>
      <w:r w:rsidR="00206D72">
        <w:rPr>
          <w:rFonts w:ascii="Arial Narrow" w:hAnsi="Arial Narrow" w:cs="Arial Narrow"/>
        </w:rPr>
        <w:t>.</w:t>
      </w:r>
    </w:p>
    <w:p w14:paraId="3313D551" w14:textId="28E5C8F0" w:rsidR="002356DD" w:rsidRPr="002356DD" w:rsidRDefault="002356DD" w:rsidP="002356DD">
      <w:pPr>
        <w:jc w:val="both"/>
        <w:rPr>
          <w:rFonts w:ascii="Arial Narrow" w:hAnsi="Arial Narrow" w:cs="Arial Narrow"/>
        </w:rPr>
      </w:pPr>
      <w:r w:rsidRPr="002356DD">
        <w:rPr>
          <w:rFonts w:ascii="Arial Narrow" w:hAnsi="Arial Narrow" w:cs="Arial Narrow"/>
        </w:rPr>
        <w:t>1.</w:t>
      </w:r>
      <w:r w:rsidR="00206D72">
        <w:rPr>
          <w:rFonts w:ascii="Arial Narrow" w:hAnsi="Arial Narrow" w:cs="Arial Narrow"/>
        </w:rPr>
        <w:t>1</w:t>
      </w:r>
      <w:r w:rsidRPr="002356DD">
        <w:rPr>
          <w:rFonts w:ascii="Arial Narrow" w:hAnsi="Arial Narrow" w:cs="Arial Narrow"/>
        </w:rPr>
        <w:t>. Zakres robót objętych ST</w:t>
      </w:r>
    </w:p>
    <w:p w14:paraId="65198F47" w14:textId="65FE25A6" w:rsidR="002356DD" w:rsidRDefault="002356DD" w:rsidP="002356DD">
      <w:pPr>
        <w:jc w:val="both"/>
        <w:rPr>
          <w:rFonts w:ascii="Arial Narrow" w:hAnsi="Arial Narrow" w:cs="Arial Narrow"/>
        </w:rPr>
      </w:pPr>
      <w:r w:rsidRPr="002356DD">
        <w:rPr>
          <w:rFonts w:ascii="Arial Narrow" w:hAnsi="Arial Narrow" w:cs="Arial Narrow"/>
        </w:rPr>
        <w:t>Ustalenia zawarte w niniejszej specyfikacji dotyczą zasad prowadzenia robót</w:t>
      </w:r>
      <w:r w:rsidR="00206D72">
        <w:rPr>
          <w:rFonts w:ascii="Arial Narrow" w:hAnsi="Arial Narrow" w:cs="Arial Narrow"/>
        </w:rPr>
        <w:t xml:space="preserve"> </w:t>
      </w:r>
      <w:r w:rsidRPr="002356DD">
        <w:rPr>
          <w:rFonts w:ascii="Arial Narrow" w:hAnsi="Arial Narrow" w:cs="Arial Narrow"/>
        </w:rPr>
        <w:t>związanych z wykonywaniem rusztowań zewnętrznych.</w:t>
      </w:r>
    </w:p>
    <w:p w14:paraId="209A7B93" w14:textId="385FA690" w:rsidR="002356DD" w:rsidRPr="002356DD" w:rsidRDefault="002356DD" w:rsidP="002356DD">
      <w:pPr>
        <w:jc w:val="both"/>
        <w:rPr>
          <w:rFonts w:ascii="Arial Narrow" w:hAnsi="Arial Narrow" w:cs="Arial Narrow"/>
        </w:rPr>
      </w:pPr>
      <w:r w:rsidRPr="002356DD">
        <w:rPr>
          <w:rFonts w:ascii="Arial Narrow" w:hAnsi="Arial Narrow" w:cs="Arial Narrow"/>
        </w:rPr>
        <w:t>1.</w:t>
      </w:r>
      <w:r w:rsidR="00206D72">
        <w:rPr>
          <w:rFonts w:ascii="Arial Narrow" w:hAnsi="Arial Narrow" w:cs="Arial Narrow"/>
        </w:rPr>
        <w:t>2</w:t>
      </w:r>
      <w:r w:rsidRPr="002356DD">
        <w:rPr>
          <w:rFonts w:ascii="Arial Narrow" w:hAnsi="Arial Narrow" w:cs="Arial Narrow"/>
        </w:rPr>
        <w:t>. Ogólne wymagania dotyczące robót</w:t>
      </w:r>
    </w:p>
    <w:p w14:paraId="6CCDA8FE" w14:textId="584A77A6" w:rsidR="002356DD" w:rsidRDefault="002356DD" w:rsidP="002356DD">
      <w:pPr>
        <w:jc w:val="both"/>
        <w:rPr>
          <w:rFonts w:ascii="Arial Narrow" w:hAnsi="Arial Narrow" w:cs="Arial Narrow"/>
        </w:rPr>
      </w:pPr>
      <w:r w:rsidRPr="002356DD">
        <w:rPr>
          <w:rFonts w:ascii="Arial Narrow" w:hAnsi="Arial Narrow" w:cs="Arial Narrow"/>
        </w:rPr>
        <w:t>Wykonawca robót jest odpowiedzialny za jakość ich wykonania oraz za ich</w:t>
      </w:r>
      <w:r w:rsidR="00206D72">
        <w:rPr>
          <w:rFonts w:ascii="Arial Narrow" w:hAnsi="Arial Narrow" w:cs="Arial Narrow"/>
        </w:rPr>
        <w:t xml:space="preserve"> </w:t>
      </w:r>
      <w:r w:rsidRPr="002356DD">
        <w:rPr>
          <w:rFonts w:ascii="Arial Narrow" w:hAnsi="Arial Narrow" w:cs="Arial Narrow"/>
        </w:rPr>
        <w:t>zgodność z Dokumentacją Projektową, ST i poleceniami Inspektora Nadzoru.</w:t>
      </w:r>
      <w:r w:rsidR="00206D72">
        <w:rPr>
          <w:rFonts w:ascii="Arial Narrow" w:hAnsi="Arial Narrow" w:cs="Arial Narrow"/>
        </w:rPr>
        <w:t xml:space="preserve"> </w:t>
      </w:r>
      <w:r w:rsidRPr="002356DD">
        <w:rPr>
          <w:rFonts w:ascii="Arial Narrow" w:hAnsi="Arial Narrow" w:cs="Arial Narrow"/>
        </w:rPr>
        <w:t>Dopuszcza się tylko takie odstępstwa od projektu, które nie naruszają postanowień</w:t>
      </w:r>
      <w:r w:rsidR="00206D72">
        <w:rPr>
          <w:rFonts w:ascii="Arial Narrow" w:hAnsi="Arial Narrow" w:cs="Arial Narrow"/>
        </w:rPr>
        <w:t xml:space="preserve"> </w:t>
      </w:r>
      <w:r w:rsidRPr="002356DD">
        <w:rPr>
          <w:rFonts w:ascii="Arial Narrow" w:hAnsi="Arial Narrow" w:cs="Arial Narrow"/>
        </w:rPr>
        <w:t>norm, a są uzasadnione technicznie i uzgodnione z autorem projektu oraz są</w:t>
      </w:r>
      <w:r w:rsidR="00206D72">
        <w:rPr>
          <w:rFonts w:ascii="Arial Narrow" w:hAnsi="Arial Narrow" w:cs="Arial Narrow"/>
        </w:rPr>
        <w:t xml:space="preserve"> </w:t>
      </w:r>
      <w:r w:rsidRPr="002356DD">
        <w:rPr>
          <w:rFonts w:ascii="Arial Narrow" w:hAnsi="Arial Narrow" w:cs="Arial Narrow"/>
        </w:rPr>
        <w:t>udokumentowane zapisem dokonanym w Dzienniku Budowy, potwierdzonym przez</w:t>
      </w:r>
      <w:r w:rsidR="00206D72">
        <w:rPr>
          <w:rFonts w:ascii="Arial Narrow" w:hAnsi="Arial Narrow" w:cs="Arial Narrow"/>
        </w:rPr>
        <w:t xml:space="preserve"> </w:t>
      </w:r>
      <w:r w:rsidRPr="002356DD">
        <w:rPr>
          <w:rFonts w:ascii="Arial Narrow" w:hAnsi="Arial Narrow" w:cs="Arial Narrow"/>
        </w:rPr>
        <w:t>nadzór techniczny, lub innym równorzędnym dowodem. Montaż rusztowań zewnętrznych powinien</w:t>
      </w:r>
      <w:r w:rsidR="00206D72">
        <w:rPr>
          <w:rFonts w:ascii="Arial Narrow" w:hAnsi="Arial Narrow" w:cs="Arial Narrow"/>
        </w:rPr>
        <w:t xml:space="preserve"> </w:t>
      </w:r>
      <w:r w:rsidRPr="002356DD">
        <w:rPr>
          <w:rFonts w:ascii="Arial Narrow" w:hAnsi="Arial Narrow" w:cs="Arial Narrow"/>
        </w:rPr>
        <w:t>zostać wykonany zgodnie z obowiązującymi przepisami.</w:t>
      </w:r>
    </w:p>
    <w:p w14:paraId="3BDCEF26" w14:textId="77777777" w:rsidR="00206D72" w:rsidRPr="002356DD" w:rsidRDefault="00206D72" w:rsidP="002356DD">
      <w:pPr>
        <w:jc w:val="both"/>
        <w:rPr>
          <w:rFonts w:ascii="Arial Narrow" w:hAnsi="Arial Narrow" w:cs="Arial Narrow"/>
        </w:rPr>
      </w:pPr>
    </w:p>
    <w:p w14:paraId="28D8F88F" w14:textId="71232BBE" w:rsidR="002356DD" w:rsidRPr="00206D72" w:rsidRDefault="002356DD" w:rsidP="00430F55">
      <w:pPr>
        <w:pStyle w:val="Akapitzlist"/>
        <w:numPr>
          <w:ilvl w:val="0"/>
          <w:numId w:val="21"/>
        </w:numPr>
        <w:ind w:left="426" w:hanging="426"/>
        <w:jc w:val="both"/>
        <w:rPr>
          <w:rFonts w:ascii="Arial Narrow" w:hAnsi="Arial Narrow" w:cs="Arial Narrow"/>
          <w:b/>
        </w:rPr>
      </w:pPr>
      <w:r w:rsidRPr="00206D72">
        <w:rPr>
          <w:rFonts w:ascii="Arial Narrow" w:hAnsi="Arial Narrow" w:cs="Arial Narrow"/>
          <w:b/>
        </w:rPr>
        <w:t>MATERIAŁY</w:t>
      </w:r>
    </w:p>
    <w:p w14:paraId="06033B65" w14:textId="1A151D28" w:rsidR="002356DD" w:rsidRPr="002356DD" w:rsidRDefault="002356DD" w:rsidP="002356DD">
      <w:pPr>
        <w:jc w:val="both"/>
        <w:rPr>
          <w:rFonts w:ascii="Arial Narrow" w:hAnsi="Arial Narrow" w:cs="Arial Narrow"/>
        </w:rPr>
      </w:pPr>
      <w:r w:rsidRPr="002356DD">
        <w:rPr>
          <w:rFonts w:ascii="Arial Narrow" w:hAnsi="Arial Narrow" w:cs="Arial Narrow"/>
        </w:rPr>
        <w:t>Elementy rusztowania zastosowane na budowie muszą posiadać atest</w:t>
      </w:r>
      <w:r w:rsidR="00206D72">
        <w:rPr>
          <w:rFonts w:ascii="Arial Narrow" w:hAnsi="Arial Narrow" w:cs="Arial Narrow"/>
        </w:rPr>
        <w:t xml:space="preserve"> </w:t>
      </w:r>
      <w:r w:rsidRPr="002356DD">
        <w:rPr>
          <w:rFonts w:ascii="Arial Narrow" w:hAnsi="Arial Narrow" w:cs="Arial Narrow"/>
        </w:rPr>
        <w:t xml:space="preserve">dopuszczenia do stosowania w budownictwie. Do robót </w:t>
      </w:r>
      <w:proofErr w:type="spellStart"/>
      <w:r w:rsidRPr="002356DD">
        <w:rPr>
          <w:rFonts w:ascii="Arial Narrow" w:hAnsi="Arial Narrow" w:cs="Arial Narrow"/>
        </w:rPr>
        <w:t>ociepleniowych</w:t>
      </w:r>
      <w:proofErr w:type="spellEnd"/>
      <w:r w:rsidRPr="002356DD">
        <w:rPr>
          <w:rFonts w:ascii="Arial Narrow" w:hAnsi="Arial Narrow" w:cs="Arial Narrow"/>
        </w:rPr>
        <w:t xml:space="preserve"> należy</w:t>
      </w:r>
      <w:r w:rsidR="00206D72">
        <w:rPr>
          <w:rFonts w:ascii="Arial Narrow" w:hAnsi="Arial Narrow" w:cs="Arial Narrow"/>
        </w:rPr>
        <w:t xml:space="preserve"> </w:t>
      </w:r>
      <w:r w:rsidRPr="002356DD">
        <w:rPr>
          <w:rFonts w:ascii="Arial Narrow" w:hAnsi="Arial Narrow" w:cs="Arial Narrow"/>
        </w:rPr>
        <w:t>zastosować rusztowania stojące, ramowe, elewacyjne, posiadające certyfikat</w:t>
      </w:r>
      <w:r w:rsidR="00206D72">
        <w:rPr>
          <w:rFonts w:ascii="Arial Narrow" w:hAnsi="Arial Narrow" w:cs="Arial Narrow"/>
        </w:rPr>
        <w:t xml:space="preserve"> </w:t>
      </w:r>
      <w:r w:rsidRPr="002356DD">
        <w:rPr>
          <w:rFonts w:ascii="Arial Narrow" w:hAnsi="Arial Narrow" w:cs="Arial Narrow"/>
        </w:rPr>
        <w:t>bezpieczeństwa B. Podstawowe elementy składowe rusztowań to: ramy, podesty</w:t>
      </w:r>
      <w:r w:rsidR="00206D72">
        <w:rPr>
          <w:rFonts w:ascii="Arial Narrow" w:hAnsi="Arial Narrow" w:cs="Arial Narrow"/>
        </w:rPr>
        <w:t xml:space="preserve"> </w:t>
      </w:r>
      <w:r w:rsidRPr="002356DD">
        <w:rPr>
          <w:rFonts w:ascii="Arial Narrow" w:hAnsi="Arial Narrow" w:cs="Arial Narrow"/>
        </w:rPr>
        <w:t>robocze, poręcze podłużne i poprzeczne, stężenia, podesty komunikacyjne, elementy</w:t>
      </w:r>
      <w:r w:rsidR="00206D72">
        <w:rPr>
          <w:rFonts w:ascii="Arial Narrow" w:hAnsi="Arial Narrow" w:cs="Arial Narrow"/>
        </w:rPr>
        <w:t xml:space="preserve"> </w:t>
      </w:r>
      <w:r w:rsidRPr="002356DD">
        <w:rPr>
          <w:rFonts w:ascii="Arial Narrow" w:hAnsi="Arial Narrow" w:cs="Arial Narrow"/>
        </w:rPr>
        <w:t>progowe. Kompletność rusztowania, stężenia oraz zakotwienie muszą być zgodne</w:t>
      </w:r>
      <w:r w:rsidR="00206D72">
        <w:rPr>
          <w:rFonts w:ascii="Arial Narrow" w:hAnsi="Arial Narrow" w:cs="Arial Narrow"/>
        </w:rPr>
        <w:t xml:space="preserve"> </w:t>
      </w:r>
      <w:r w:rsidRPr="002356DD">
        <w:rPr>
          <w:rFonts w:ascii="Arial Narrow" w:hAnsi="Arial Narrow" w:cs="Arial Narrow"/>
        </w:rPr>
        <w:t>z DTR i planem BIOZ.</w:t>
      </w:r>
    </w:p>
    <w:p w14:paraId="370C5455" w14:textId="77777777" w:rsidR="00206D72" w:rsidRDefault="00206D72" w:rsidP="002356DD">
      <w:pPr>
        <w:jc w:val="both"/>
        <w:rPr>
          <w:rFonts w:ascii="Arial Narrow" w:hAnsi="Arial Narrow" w:cs="Arial Narrow"/>
        </w:rPr>
      </w:pPr>
    </w:p>
    <w:p w14:paraId="450A3CA0" w14:textId="71AACE1F" w:rsidR="002356DD" w:rsidRPr="00206D72" w:rsidRDefault="002356DD" w:rsidP="00430F55">
      <w:pPr>
        <w:pStyle w:val="Akapitzlist"/>
        <w:numPr>
          <w:ilvl w:val="0"/>
          <w:numId w:val="21"/>
        </w:numPr>
        <w:ind w:left="426" w:hanging="426"/>
        <w:jc w:val="both"/>
        <w:rPr>
          <w:rFonts w:ascii="Arial Narrow" w:hAnsi="Arial Narrow" w:cs="Arial Narrow"/>
          <w:b/>
        </w:rPr>
      </w:pPr>
      <w:r w:rsidRPr="00206D72">
        <w:rPr>
          <w:rFonts w:ascii="Arial Narrow" w:hAnsi="Arial Narrow" w:cs="Arial Narrow"/>
          <w:b/>
        </w:rPr>
        <w:t>SPRZĘT</w:t>
      </w:r>
    </w:p>
    <w:p w14:paraId="6ECB2BE3" w14:textId="5EE9FA55" w:rsidR="002356DD" w:rsidRDefault="00206D72" w:rsidP="002356DD">
      <w:pPr>
        <w:jc w:val="both"/>
        <w:rPr>
          <w:rFonts w:ascii="Arial Narrow" w:hAnsi="Arial Narrow" w:cs="Arial Narrow"/>
        </w:rPr>
      </w:pPr>
      <w:r>
        <w:rPr>
          <w:rFonts w:ascii="Arial Narrow" w:hAnsi="Arial Narrow" w:cs="Arial Narrow"/>
        </w:rPr>
        <w:t>Przy montażu i demontażu rusztować należy używać drobny sprzęt – elektronarzędzia.</w:t>
      </w:r>
    </w:p>
    <w:p w14:paraId="13453B42" w14:textId="77777777" w:rsidR="00206D72" w:rsidRPr="002356DD" w:rsidRDefault="00206D72" w:rsidP="002356DD">
      <w:pPr>
        <w:jc w:val="both"/>
        <w:rPr>
          <w:rFonts w:ascii="Arial Narrow" w:hAnsi="Arial Narrow" w:cs="Arial Narrow"/>
        </w:rPr>
      </w:pPr>
    </w:p>
    <w:p w14:paraId="0B802FAE" w14:textId="47DCB046" w:rsidR="00206D72" w:rsidRPr="00206D72" w:rsidRDefault="002356DD" w:rsidP="00430F55">
      <w:pPr>
        <w:pStyle w:val="Akapitzlist"/>
        <w:numPr>
          <w:ilvl w:val="0"/>
          <w:numId w:val="21"/>
        </w:numPr>
        <w:ind w:left="426" w:hanging="426"/>
        <w:jc w:val="both"/>
        <w:rPr>
          <w:rFonts w:ascii="Arial Narrow" w:hAnsi="Arial Narrow" w:cs="Arial Narrow"/>
          <w:b/>
        </w:rPr>
      </w:pPr>
      <w:r w:rsidRPr="00206D72">
        <w:rPr>
          <w:rFonts w:ascii="Arial Narrow" w:hAnsi="Arial Narrow" w:cs="Arial Narrow"/>
          <w:b/>
        </w:rPr>
        <w:t>TRANSPORT</w:t>
      </w:r>
    </w:p>
    <w:p w14:paraId="5D5E797D" w14:textId="5DAB335B" w:rsidR="002356DD" w:rsidRDefault="002356DD" w:rsidP="002356DD">
      <w:pPr>
        <w:jc w:val="both"/>
        <w:rPr>
          <w:rFonts w:ascii="Arial Narrow" w:hAnsi="Arial Narrow" w:cs="Arial Narrow"/>
        </w:rPr>
      </w:pPr>
      <w:r w:rsidRPr="002356DD">
        <w:rPr>
          <w:rFonts w:ascii="Arial Narrow" w:hAnsi="Arial Narrow" w:cs="Arial Narrow"/>
        </w:rPr>
        <w:t>Transport unieruchomionych i zabezpieczonych przed uszkodzeniem elementów</w:t>
      </w:r>
      <w:r w:rsidR="00206D72">
        <w:rPr>
          <w:rFonts w:ascii="Arial Narrow" w:hAnsi="Arial Narrow" w:cs="Arial Narrow"/>
        </w:rPr>
        <w:t xml:space="preserve"> </w:t>
      </w:r>
      <w:r w:rsidRPr="002356DD">
        <w:rPr>
          <w:rFonts w:ascii="Arial Narrow" w:hAnsi="Arial Narrow" w:cs="Arial Narrow"/>
        </w:rPr>
        <w:t>rusztowania powinien odbywać się na samochodach skrzyniowych. Transport pionowy</w:t>
      </w:r>
      <w:r w:rsidR="00206D72">
        <w:rPr>
          <w:rFonts w:ascii="Arial Narrow" w:hAnsi="Arial Narrow" w:cs="Arial Narrow"/>
        </w:rPr>
        <w:t xml:space="preserve"> </w:t>
      </w:r>
      <w:r w:rsidRPr="002356DD">
        <w:rPr>
          <w:rFonts w:ascii="Arial Narrow" w:hAnsi="Arial Narrow" w:cs="Arial Narrow"/>
        </w:rPr>
        <w:t>elementów rusztowania powinien odbywać się przy pomocy wciągarek elektrycznych</w:t>
      </w:r>
      <w:r w:rsidR="00206D72">
        <w:rPr>
          <w:rFonts w:ascii="Arial Narrow" w:hAnsi="Arial Narrow" w:cs="Arial Narrow"/>
        </w:rPr>
        <w:t xml:space="preserve"> </w:t>
      </w:r>
      <w:r w:rsidRPr="002356DD">
        <w:rPr>
          <w:rFonts w:ascii="Arial Narrow" w:hAnsi="Arial Narrow" w:cs="Arial Narrow"/>
        </w:rPr>
        <w:t>o dostosowanym i oznaczonym udźwigu.</w:t>
      </w:r>
    </w:p>
    <w:p w14:paraId="0BDE11FD" w14:textId="77777777" w:rsidR="00206D72" w:rsidRPr="002356DD" w:rsidRDefault="00206D72" w:rsidP="002356DD">
      <w:pPr>
        <w:jc w:val="both"/>
        <w:rPr>
          <w:rFonts w:ascii="Arial Narrow" w:hAnsi="Arial Narrow" w:cs="Arial Narrow"/>
        </w:rPr>
      </w:pPr>
    </w:p>
    <w:p w14:paraId="0C679737" w14:textId="1C2F9B6C" w:rsidR="002356DD" w:rsidRPr="00206D72" w:rsidRDefault="002356DD" w:rsidP="00430F55">
      <w:pPr>
        <w:pStyle w:val="Akapitzlist"/>
        <w:numPr>
          <w:ilvl w:val="0"/>
          <w:numId w:val="21"/>
        </w:numPr>
        <w:ind w:left="426" w:hanging="426"/>
        <w:jc w:val="both"/>
        <w:rPr>
          <w:rFonts w:ascii="Arial Narrow" w:hAnsi="Arial Narrow" w:cs="Arial Narrow"/>
          <w:b/>
        </w:rPr>
      </w:pPr>
      <w:r w:rsidRPr="00206D72">
        <w:rPr>
          <w:rFonts w:ascii="Arial Narrow" w:hAnsi="Arial Narrow" w:cs="Arial Narrow"/>
          <w:b/>
        </w:rPr>
        <w:t>WZNOSZENIE I DEMONTAŻ RUSZTOWAŃ</w:t>
      </w:r>
    </w:p>
    <w:p w14:paraId="3E18465E" w14:textId="6B77005F" w:rsidR="002356DD" w:rsidRPr="002356DD" w:rsidRDefault="002356DD" w:rsidP="002356DD">
      <w:pPr>
        <w:jc w:val="both"/>
        <w:rPr>
          <w:rFonts w:ascii="Arial Narrow" w:hAnsi="Arial Narrow" w:cs="Arial Narrow"/>
        </w:rPr>
      </w:pPr>
      <w:r w:rsidRPr="002356DD">
        <w:rPr>
          <w:rFonts w:ascii="Arial Narrow" w:hAnsi="Arial Narrow" w:cs="Arial Narrow"/>
        </w:rPr>
        <w:t>Czynności montażowe należy wykonać zgodnie z instrukcją montażu</w:t>
      </w:r>
      <w:r w:rsidR="00206D72">
        <w:rPr>
          <w:rFonts w:ascii="Arial Narrow" w:hAnsi="Arial Narrow" w:cs="Arial Narrow"/>
        </w:rPr>
        <w:t xml:space="preserve"> </w:t>
      </w:r>
      <w:r w:rsidRPr="002356DD">
        <w:rPr>
          <w:rFonts w:ascii="Arial Narrow" w:hAnsi="Arial Narrow" w:cs="Arial Narrow"/>
        </w:rPr>
        <w:t>i użytkowania rusztowań określoną dla danego systemu. W przypadku obiektów</w:t>
      </w:r>
      <w:r w:rsidR="00206D72">
        <w:rPr>
          <w:rFonts w:ascii="Arial Narrow" w:hAnsi="Arial Narrow" w:cs="Arial Narrow"/>
        </w:rPr>
        <w:t xml:space="preserve"> </w:t>
      </w:r>
      <w:r w:rsidRPr="002356DD">
        <w:rPr>
          <w:rFonts w:ascii="Arial Narrow" w:hAnsi="Arial Narrow" w:cs="Arial Narrow"/>
        </w:rPr>
        <w:t>typowych można posiłkować się schematami montażowymi, określonymi przez</w:t>
      </w:r>
      <w:r w:rsidR="00206D72">
        <w:rPr>
          <w:rFonts w:ascii="Arial Narrow" w:hAnsi="Arial Narrow" w:cs="Arial Narrow"/>
        </w:rPr>
        <w:t xml:space="preserve"> </w:t>
      </w:r>
      <w:r w:rsidRPr="002356DD">
        <w:rPr>
          <w:rFonts w:ascii="Arial Narrow" w:hAnsi="Arial Narrow" w:cs="Arial Narrow"/>
        </w:rPr>
        <w:t>producenta. W pozostałych przypadkach należy opracować projekt techniczny</w:t>
      </w:r>
      <w:r w:rsidR="00206D72">
        <w:rPr>
          <w:rFonts w:ascii="Arial Narrow" w:hAnsi="Arial Narrow" w:cs="Arial Narrow"/>
        </w:rPr>
        <w:t xml:space="preserve"> </w:t>
      </w:r>
      <w:r w:rsidRPr="002356DD">
        <w:rPr>
          <w:rFonts w:ascii="Arial Narrow" w:hAnsi="Arial Narrow" w:cs="Arial Narrow"/>
        </w:rPr>
        <w:t xml:space="preserve">montażu rusztowania, w którym </w:t>
      </w:r>
      <w:r w:rsidRPr="002356DD">
        <w:rPr>
          <w:rFonts w:ascii="Arial Narrow" w:hAnsi="Arial Narrow" w:cs="Arial Narrow"/>
        </w:rPr>
        <w:lastRenderedPageBreak/>
        <w:t>określone zostanie: schemat, posadowienie,</w:t>
      </w:r>
      <w:r w:rsidR="00206D72">
        <w:rPr>
          <w:rFonts w:ascii="Arial Narrow" w:hAnsi="Arial Narrow" w:cs="Arial Narrow"/>
        </w:rPr>
        <w:t xml:space="preserve"> </w:t>
      </w:r>
      <w:r w:rsidRPr="002356DD">
        <w:rPr>
          <w:rFonts w:ascii="Arial Narrow" w:hAnsi="Arial Narrow" w:cs="Arial Narrow"/>
        </w:rPr>
        <w:t>zakotwienie oraz stężenie układu w płaszczyźnie rusztowania. Rusztowania musi</w:t>
      </w:r>
      <w:r w:rsidR="00206D72">
        <w:rPr>
          <w:rFonts w:ascii="Arial Narrow" w:hAnsi="Arial Narrow" w:cs="Arial Narrow"/>
        </w:rPr>
        <w:t xml:space="preserve"> </w:t>
      </w:r>
      <w:r w:rsidRPr="002356DD">
        <w:rPr>
          <w:rFonts w:ascii="Arial Narrow" w:hAnsi="Arial Narrow" w:cs="Arial Narrow"/>
        </w:rPr>
        <w:t>zapewniać komunikację pracowników na czas prowadzenia robót – zgodnie z DTR.</w:t>
      </w:r>
      <w:r w:rsidR="00206D72">
        <w:rPr>
          <w:rFonts w:ascii="Arial Narrow" w:hAnsi="Arial Narrow" w:cs="Arial Narrow"/>
        </w:rPr>
        <w:t xml:space="preserve"> </w:t>
      </w:r>
      <w:r w:rsidRPr="002356DD">
        <w:rPr>
          <w:rFonts w:ascii="Arial Narrow" w:hAnsi="Arial Narrow" w:cs="Arial Narrow"/>
        </w:rPr>
        <w:t>Rusztowanie musi być podłączone do sprawnej instalacji odgromowej budynku.</w:t>
      </w:r>
      <w:r w:rsidR="00206D72">
        <w:rPr>
          <w:rFonts w:ascii="Arial Narrow" w:hAnsi="Arial Narrow" w:cs="Arial Narrow"/>
        </w:rPr>
        <w:t xml:space="preserve"> </w:t>
      </w:r>
      <w:r w:rsidRPr="002356DD">
        <w:rPr>
          <w:rFonts w:ascii="Arial Narrow" w:hAnsi="Arial Narrow" w:cs="Arial Narrow"/>
        </w:rPr>
        <w:t>W przypadku braku, należy wykonać instalację odgromową dla danego rusztowania.</w:t>
      </w:r>
      <w:r w:rsidR="00206D72">
        <w:rPr>
          <w:rFonts w:ascii="Arial Narrow" w:hAnsi="Arial Narrow" w:cs="Arial Narrow"/>
        </w:rPr>
        <w:t xml:space="preserve"> </w:t>
      </w:r>
      <w:r w:rsidRPr="002356DD">
        <w:rPr>
          <w:rFonts w:ascii="Arial Narrow" w:hAnsi="Arial Narrow" w:cs="Arial Narrow"/>
        </w:rPr>
        <w:t>Rusztowanie należy ustawiać na stabilnym podłożu, na drewnianych podkładach. Po</w:t>
      </w:r>
      <w:r w:rsidR="00206D72">
        <w:rPr>
          <w:rFonts w:ascii="Arial Narrow" w:hAnsi="Arial Narrow" w:cs="Arial Narrow"/>
        </w:rPr>
        <w:t xml:space="preserve"> </w:t>
      </w:r>
      <w:r w:rsidRPr="002356DD">
        <w:rPr>
          <w:rFonts w:ascii="Arial Narrow" w:hAnsi="Arial Narrow" w:cs="Arial Narrow"/>
        </w:rPr>
        <w:t>zamontowaniu i podczas eksploatacji rusztowania wykonawca musi zapewnić:</w:t>
      </w:r>
    </w:p>
    <w:p w14:paraId="445064F5" w14:textId="3EE639E1" w:rsidR="002356DD" w:rsidRPr="00206D72" w:rsidRDefault="002356DD" w:rsidP="00430F55">
      <w:pPr>
        <w:pStyle w:val="Akapitzlist"/>
        <w:numPr>
          <w:ilvl w:val="0"/>
          <w:numId w:val="22"/>
        </w:numPr>
        <w:jc w:val="both"/>
        <w:rPr>
          <w:rFonts w:ascii="Arial Narrow" w:hAnsi="Arial Narrow" w:cs="Arial Narrow"/>
        </w:rPr>
      </w:pPr>
      <w:r w:rsidRPr="00206D72">
        <w:rPr>
          <w:rFonts w:ascii="Arial Narrow" w:hAnsi="Arial Narrow" w:cs="Arial Narrow"/>
        </w:rPr>
        <w:t>wygrodzenie i oznaczenie stref niebezpiecznych,</w:t>
      </w:r>
    </w:p>
    <w:p w14:paraId="6EA99959" w14:textId="75027423" w:rsidR="002356DD" w:rsidRPr="00206D72" w:rsidRDefault="002356DD" w:rsidP="00430F55">
      <w:pPr>
        <w:pStyle w:val="Akapitzlist"/>
        <w:numPr>
          <w:ilvl w:val="0"/>
          <w:numId w:val="22"/>
        </w:numPr>
        <w:jc w:val="both"/>
        <w:rPr>
          <w:rFonts w:ascii="Arial Narrow" w:hAnsi="Arial Narrow" w:cs="Arial Narrow"/>
        </w:rPr>
      </w:pPr>
      <w:r w:rsidRPr="00206D72">
        <w:rPr>
          <w:rFonts w:ascii="Arial Narrow" w:hAnsi="Arial Narrow" w:cs="Arial Narrow"/>
        </w:rPr>
        <w:t>bezpieczną komunikację osobom postronnym (zadaszenia nad wejściami do</w:t>
      </w:r>
      <w:r w:rsidR="00206D72" w:rsidRPr="00206D72">
        <w:rPr>
          <w:rFonts w:ascii="Arial Narrow" w:hAnsi="Arial Narrow" w:cs="Arial Narrow"/>
        </w:rPr>
        <w:t xml:space="preserve"> </w:t>
      </w:r>
      <w:r w:rsidRPr="00206D72">
        <w:rPr>
          <w:rFonts w:ascii="Arial Narrow" w:hAnsi="Arial Narrow" w:cs="Arial Narrow"/>
        </w:rPr>
        <w:t>budynku i ciągami pieszymi),</w:t>
      </w:r>
    </w:p>
    <w:p w14:paraId="7B6CDC65" w14:textId="5EB598A4" w:rsidR="002356DD" w:rsidRPr="00206D72" w:rsidRDefault="002356DD" w:rsidP="00430F55">
      <w:pPr>
        <w:pStyle w:val="Akapitzlist"/>
        <w:numPr>
          <w:ilvl w:val="0"/>
          <w:numId w:val="22"/>
        </w:numPr>
        <w:jc w:val="both"/>
        <w:rPr>
          <w:rFonts w:ascii="Arial Narrow" w:hAnsi="Arial Narrow" w:cs="Arial Narrow"/>
        </w:rPr>
      </w:pPr>
      <w:r w:rsidRPr="00206D72">
        <w:rPr>
          <w:rFonts w:ascii="Arial Narrow" w:hAnsi="Arial Narrow" w:cs="Arial Narrow"/>
        </w:rPr>
        <w:t>osiatkowanie rusztowania,</w:t>
      </w:r>
    </w:p>
    <w:p w14:paraId="0CE7F27A" w14:textId="759C2A22" w:rsidR="002356DD" w:rsidRPr="00206D72" w:rsidRDefault="002356DD" w:rsidP="00430F55">
      <w:pPr>
        <w:pStyle w:val="Akapitzlist"/>
        <w:numPr>
          <w:ilvl w:val="0"/>
          <w:numId w:val="22"/>
        </w:numPr>
        <w:jc w:val="both"/>
        <w:rPr>
          <w:rFonts w:ascii="Arial Narrow" w:hAnsi="Arial Narrow" w:cs="Arial Narrow"/>
        </w:rPr>
      </w:pPr>
      <w:r w:rsidRPr="00206D72">
        <w:rPr>
          <w:rFonts w:ascii="Arial Narrow" w:hAnsi="Arial Narrow" w:cs="Arial Narrow"/>
        </w:rPr>
        <w:t>transport pionowy materiałów budowlanych stosowanych przy prowadzonych</w:t>
      </w:r>
      <w:r w:rsidR="00206D72" w:rsidRPr="00206D72">
        <w:rPr>
          <w:rFonts w:ascii="Arial Narrow" w:hAnsi="Arial Narrow" w:cs="Arial Narrow"/>
        </w:rPr>
        <w:t xml:space="preserve"> </w:t>
      </w:r>
      <w:r w:rsidRPr="00206D72">
        <w:rPr>
          <w:rFonts w:ascii="Arial Narrow" w:hAnsi="Arial Narrow" w:cs="Arial Narrow"/>
        </w:rPr>
        <w:t>robotach,</w:t>
      </w:r>
    </w:p>
    <w:p w14:paraId="394DDE14" w14:textId="15829256" w:rsidR="002356DD" w:rsidRPr="00206D72" w:rsidRDefault="002356DD" w:rsidP="00430F55">
      <w:pPr>
        <w:pStyle w:val="Akapitzlist"/>
        <w:numPr>
          <w:ilvl w:val="0"/>
          <w:numId w:val="22"/>
        </w:numPr>
        <w:jc w:val="both"/>
        <w:rPr>
          <w:rFonts w:ascii="Arial Narrow" w:hAnsi="Arial Narrow" w:cs="Arial Narrow"/>
        </w:rPr>
      </w:pPr>
      <w:r w:rsidRPr="00206D72">
        <w:rPr>
          <w:rFonts w:ascii="Arial Narrow" w:hAnsi="Arial Narrow" w:cs="Arial Narrow"/>
        </w:rPr>
        <w:t>oznakowanie dopuszczalnej nośności podestów.</w:t>
      </w:r>
    </w:p>
    <w:p w14:paraId="4D34BB05" w14:textId="77777777" w:rsidR="00206D72" w:rsidRDefault="00206D72" w:rsidP="002356DD">
      <w:pPr>
        <w:jc w:val="both"/>
        <w:rPr>
          <w:rFonts w:ascii="Arial Narrow" w:hAnsi="Arial Narrow" w:cs="Arial Narrow"/>
        </w:rPr>
      </w:pPr>
    </w:p>
    <w:p w14:paraId="7B4D8219" w14:textId="517F12DF" w:rsidR="002356DD" w:rsidRPr="00206D72" w:rsidRDefault="002356DD" w:rsidP="00430F55">
      <w:pPr>
        <w:pStyle w:val="Akapitzlist"/>
        <w:numPr>
          <w:ilvl w:val="0"/>
          <w:numId w:val="21"/>
        </w:numPr>
        <w:ind w:left="426" w:hanging="426"/>
        <w:jc w:val="both"/>
        <w:rPr>
          <w:rFonts w:ascii="Arial Narrow" w:hAnsi="Arial Narrow" w:cs="Arial Narrow"/>
          <w:b/>
        </w:rPr>
      </w:pPr>
      <w:r w:rsidRPr="00206D72">
        <w:rPr>
          <w:rFonts w:ascii="Arial Narrow" w:hAnsi="Arial Narrow" w:cs="Arial Narrow"/>
          <w:b/>
        </w:rPr>
        <w:t>KONTROLA JAKOŚCI</w:t>
      </w:r>
    </w:p>
    <w:p w14:paraId="73A9D3D9" w14:textId="77777777" w:rsidR="002356DD" w:rsidRPr="002356DD" w:rsidRDefault="002356DD" w:rsidP="002356DD">
      <w:pPr>
        <w:jc w:val="both"/>
        <w:rPr>
          <w:rFonts w:ascii="Arial Narrow" w:hAnsi="Arial Narrow" w:cs="Arial Narrow"/>
        </w:rPr>
      </w:pPr>
      <w:r w:rsidRPr="002356DD">
        <w:rPr>
          <w:rFonts w:ascii="Arial Narrow" w:hAnsi="Arial Narrow" w:cs="Arial Narrow"/>
        </w:rPr>
        <w:t>Wymagania odnośnie rusztowań:</w:t>
      </w:r>
    </w:p>
    <w:p w14:paraId="574B6B6E" w14:textId="1CC4079C" w:rsidR="002356DD" w:rsidRPr="00206D72" w:rsidRDefault="002356DD" w:rsidP="00430F55">
      <w:pPr>
        <w:pStyle w:val="Akapitzlist"/>
        <w:numPr>
          <w:ilvl w:val="0"/>
          <w:numId w:val="23"/>
        </w:numPr>
        <w:jc w:val="both"/>
        <w:rPr>
          <w:rFonts w:ascii="Arial Narrow" w:hAnsi="Arial Narrow" w:cs="Arial Narrow"/>
        </w:rPr>
      </w:pPr>
      <w:r w:rsidRPr="00206D72">
        <w:rPr>
          <w:rFonts w:ascii="Arial Narrow" w:hAnsi="Arial Narrow" w:cs="Arial Narrow"/>
        </w:rPr>
        <w:t>sprawdzić kompletność rusztowania dostarczonego na budowę pod kątem</w:t>
      </w:r>
      <w:r w:rsidR="00206D72" w:rsidRPr="00206D72">
        <w:rPr>
          <w:rFonts w:ascii="Arial Narrow" w:hAnsi="Arial Narrow" w:cs="Arial Narrow"/>
        </w:rPr>
        <w:t xml:space="preserve"> </w:t>
      </w:r>
      <w:r w:rsidRPr="00206D72">
        <w:rPr>
          <w:rFonts w:ascii="Arial Narrow" w:hAnsi="Arial Narrow" w:cs="Arial Narrow"/>
        </w:rPr>
        <w:t>elementów tego samego rodzaju jak również wszelkiego typu złącza.</w:t>
      </w:r>
    </w:p>
    <w:p w14:paraId="5FBDEA94" w14:textId="4FACF10F" w:rsidR="002356DD" w:rsidRPr="00206D72" w:rsidRDefault="002356DD" w:rsidP="00430F55">
      <w:pPr>
        <w:pStyle w:val="Akapitzlist"/>
        <w:numPr>
          <w:ilvl w:val="0"/>
          <w:numId w:val="23"/>
        </w:numPr>
        <w:jc w:val="both"/>
        <w:rPr>
          <w:rFonts w:ascii="Arial Narrow" w:hAnsi="Arial Narrow" w:cs="Arial Narrow"/>
        </w:rPr>
      </w:pPr>
      <w:r w:rsidRPr="00206D72">
        <w:rPr>
          <w:rFonts w:ascii="Arial Narrow" w:hAnsi="Arial Narrow" w:cs="Arial Narrow"/>
        </w:rPr>
        <w:t>rusztowania muszą być zgodne z dokumentacją techniczno-ruchową dla</w:t>
      </w:r>
      <w:r w:rsidR="00206D72" w:rsidRPr="00206D72">
        <w:rPr>
          <w:rFonts w:ascii="Arial Narrow" w:hAnsi="Arial Narrow" w:cs="Arial Narrow"/>
        </w:rPr>
        <w:t xml:space="preserve"> </w:t>
      </w:r>
      <w:r w:rsidRPr="00206D72">
        <w:rPr>
          <w:rFonts w:ascii="Arial Narrow" w:hAnsi="Arial Narrow" w:cs="Arial Narrow"/>
        </w:rPr>
        <w:t>danego systemu rusztowania,</w:t>
      </w:r>
    </w:p>
    <w:p w14:paraId="2458935E" w14:textId="40F08EB1" w:rsidR="002356DD" w:rsidRPr="00206D72" w:rsidRDefault="002356DD" w:rsidP="00430F55">
      <w:pPr>
        <w:pStyle w:val="Akapitzlist"/>
        <w:numPr>
          <w:ilvl w:val="0"/>
          <w:numId w:val="23"/>
        </w:numPr>
        <w:jc w:val="both"/>
        <w:rPr>
          <w:rFonts w:ascii="Arial Narrow" w:hAnsi="Arial Narrow" w:cs="Arial Narrow"/>
        </w:rPr>
      </w:pPr>
      <w:r w:rsidRPr="00206D72">
        <w:rPr>
          <w:rFonts w:ascii="Arial Narrow" w:hAnsi="Arial Narrow" w:cs="Arial Narrow"/>
        </w:rPr>
        <w:t>rusztowania muszą być zamontowane zgodnie z DTR i odebrane przez osobę</w:t>
      </w:r>
      <w:r w:rsidR="00206D72" w:rsidRPr="00206D72">
        <w:rPr>
          <w:rFonts w:ascii="Arial Narrow" w:hAnsi="Arial Narrow" w:cs="Arial Narrow"/>
        </w:rPr>
        <w:t xml:space="preserve"> </w:t>
      </w:r>
      <w:r w:rsidRPr="00206D72">
        <w:rPr>
          <w:rFonts w:ascii="Arial Narrow" w:hAnsi="Arial Narrow" w:cs="Arial Narrow"/>
        </w:rPr>
        <w:t>posiadającą uprawnienia budowlane.</w:t>
      </w:r>
    </w:p>
    <w:p w14:paraId="679EF337" w14:textId="77777777" w:rsidR="00206D72" w:rsidRDefault="00206D72" w:rsidP="002356DD">
      <w:pPr>
        <w:jc w:val="both"/>
        <w:rPr>
          <w:rFonts w:ascii="Arial Narrow" w:hAnsi="Arial Narrow" w:cs="Arial Narrow"/>
        </w:rPr>
      </w:pPr>
    </w:p>
    <w:p w14:paraId="751A3F88" w14:textId="1B9FF266" w:rsidR="002356DD" w:rsidRPr="00206D72" w:rsidRDefault="002356DD" w:rsidP="00430F55">
      <w:pPr>
        <w:pStyle w:val="Akapitzlist"/>
        <w:numPr>
          <w:ilvl w:val="0"/>
          <w:numId w:val="21"/>
        </w:numPr>
        <w:ind w:left="426" w:hanging="426"/>
        <w:jc w:val="both"/>
        <w:rPr>
          <w:rFonts w:ascii="Arial Narrow" w:hAnsi="Arial Narrow" w:cs="Arial Narrow"/>
          <w:b/>
        </w:rPr>
      </w:pPr>
      <w:r w:rsidRPr="00206D72">
        <w:rPr>
          <w:rFonts w:ascii="Arial Narrow" w:hAnsi="Arial Narrow" w:cs="Arial Narrow"/>
          <w:b/>
        </w:rPr>
        <w:t>OBMIAR ROBÓT</w:t>
      </w:r>
    </w:p>
    <w:p w14:paraId="0B044211" w14:textId="60699685" w:rsidR="002356DD" w:rsidRPr="002356DD" w:rsidRDefault="00206D72" w:rsidP="002356DD">
      <w:pPr>
        <w:jc w:val="both"/>
        <w:rPr>
          <w:rFonts w:ascii="Arial Narrow" w:hAnsi="Arial Narrow" w:cs="Arial Narrow"/>
        </w:rPr>
      </w:pPr>
      <w:r>
        <w:rPr>
          <w:rFonts w:ascii="Arial Narrow" w:hAnsi="Arial Narrow" w:cs="Arial Narrow"/>
        </w:rPr>
        <w:t>Rusztowania liczy się w m2, zgodnie z założeniami podanymi w katalogach normatywnych.</w:t>
      </w:r>
    </w:p>
    <w:p w14:paraId="42E10BBD" w14:textId="77777777" w:rsidR="00206D72" w:rsidRDefault="00206D72" w:rsidP="002356DD">
      <w:pPr>
        <w:jc w:val="both"/>
        <w:rPr>
          <w:rFonts w:ascii="Arial Narrow" w:hAnsi="Arial Narrow" w:cs="Arial Narrow"/>
        </w:rPr>
      </w:pPr>
    </w:p>
    <w:p w14:paraId="3D672AD1" w14:textId="35A7EDAC" w:rsidR="002356DD" w:rsidRPr="00206D72" w:rsidRDefault="002356DD" w:rsidP="00430F55">
      <w:pPr>
        <w:pStyle w:val="Akapitzlist"/>
        <w:numPr>
          <w:ilvl w:val="0"/>
          <w:numId w:val="21"/>
        </w:numPr>
        <w:ind w:left="426" w:hanging="426"/>
        <w:jc w:val="both"/>
        <w:rPr>
          <w:rFonts w:ascii="Arial Narrow" w:hAnsi="Arial Narrow" w:cs="Arial Narrow"/>
          <w:b/>
        </w:rPr>
      </w:pPr>
      <w:r w:rsidRPr="00206D72">
        <w:rPr>
          <w:rFonts w:ascii="Arial Narrow" w:hAnsi="Arial Narrow" w:cs="Arial Narrow"/>
          <w:b/>
        </w:rPr>
        <w:t>ODBIÓR ROBÓT</w:t>
      </w:r>
    </w:p>
    <w:p w14:paraId="30D91C39" w14:textId="1F1EE119" w:rsidR="002356DD" w:rsidRPr="002356DD" w:rsidRDefault="002356DD" w:rsidP="002356DD">
      <w:pPr>
        <w:jc w:val="both"/>
        <w:rPr>
          <w:rFonts w:ascii="Arial Narrow" w:hAnsi="Arial Narrow" w:cs="Arial Narrow"/>
        </w:rPr>
      </w:pPr>
      <w:r w:rsidRPr="002356DD">
        <w:rPr>
          <w:rFonts w:ascii="Arial Narrow" w:hAnsi="Arial Narrow" w:cs="Arial Narrow"/>
        </w:rPr>
        <w:t>Rusztowania stojące podlegają odbiorowi przez osobę posiadającą uprawnienia</w:t>
      </w:r>
      <w:r w:rsidR="00206D72">
        <w:rPr>
          <w:rFonts w:ascii="Arial Narrow" w:hAnsi="Arial Narrow" w:cs="Arial Narrow"/>
        </w:rPr>
        <w:t xml:space="preserve"> </w:t>
      </w:r>
      <w:r w:rsidRPr="002356DD">
        <w:rPr>
          <w:rFonts w:ascii="Arial Narrow" w:hAnsi="Arial Narrow" w:cs="Arial Narrow"/>
        </w:rPr>
        <w:t>budowlane (kierownika budowy). Dokumentem stwierdzającym dopuszczenie</w:t>
      </w:r>
      <w:r w:rsidR="00206D72">
        <w:rPr>
          <w:rFonts w:ascii="Arial Narrow" w:hAnsi="Arial Narrow" w:cs="Arial Narrow"/>
        </w:rPr>
        <w:t xml:space="preserve"> </w:t>
      </w:r>
      <w:r w:rsidRPr="002356DD">
        <w:rPr>
          <w:rFonts w:ascii="Arial Narrow" w:hAnsi="Arial Narrow" w:cs="Arial Narrow"/>
        </w:rPr>
        <w:t>rusztowania do eksploatacji jest protokół odbioru rusztowania.</w:t>
      </w:r>
    </w:p>
    <w:p w14:paraId="7EAE382C" w14:textId="77777777" w:rsidR="00206D72" w:rsidRDefault="00206D72" w:rsidP="002356DD">
      <w:pPr>
        <w:jc w:val="both"/>
        <w:rPr>
          <w:rFonts w:ascii="Arial Narrow" w:hAnsi="Arial Narrow" w:cs="Arial Narrow"/>
        </w:rPr>
      </w:pPr>
    </w:p>
    <w:p w14:paraId="141C82B0" w14:textId="3478FD92" w:rsidR="002356DD" w:rsidRPr="00206D72" w:rsidRDefault="002356DD" w:rsidP="00430F55">
      <w:pPr>
        <w:pStyle w:val="Akapitzlist"/>
        <w:numPr>
          <w:ilvl w:val="0"/>
          <w:numId w:val="21"/>
        </w:numPr>
        <w:ind w:left="426" w:hanging="426"/>
        <w:jc w:val="both"/>
        <w:rPr>
          <w:rFonts w:ascii="Arial Narrow" w:hAnsi="Arial Narrow" w:cs="Arial Narrow"/>
          <w:b/>
        </w:rPr>
      </w:pPr>
      <w:r w:rsidRPr="00206D72">
        <w:rPr>
          <w:rFonts w:ascii="Arial Narrow" w:hAnsi="Arial Narrow" w:cs="Arial Narrow"/>
          <w:b/>
        </w:rPr>
        <w:t>ROZLICZENIE ROBÓT</w:t>
      </w:r>
    </w:p>
    <w:p w14:paraId="24CE5475" w14:textId="586559C7" w:rsidR="002356DD" w:rsidRPr="002356DD" w:rsidRDefault="00206D72" w:rsidP="002356DD">
      <w:pPr>
        <w:jc w:val="both"/>
        <w:rPr>
          <w:rFonts w:ascii="Arial Narrow" w:hAnsi="Arial Narrow" w:cs="Arial Narrow"/>
        </w:rPr>
      </w:pPr>
      <w:r>
        <w:rPr>
          <w:rFonts w:ascii="Arial Narrow" w:hAnsi="Arial Narrow" w:cs="Arial Narrow"/>
        </w:rPr>
        <w:t>Rozliczenie reguluje umowa.</w:t>
      </w:r>
    </w:p>
    <w:p w14:paraId="20A4932C" w14:textId="77777777" w:rsidR="00206D72" w:rsidRDefault="00206D72" w:rsidP="002356DD">
      <w:pPr>
        <w:jc w:val="both"/>
        <w:rPr>
          <w:rFonts w:ascii="Arial Narrow" w:hAnsi="Arial Narrow" w:cs="Arial Narrow"/>
        </w:rPr>
      </w:pPr>
    </w:p>
    <w:p w14:paraId="1A8AE107" w14:textId="021EC4FD" w:rsidR="002356DD" w:rsidRPr="00206D72" w:rsidRDefault="002356DD" w:rsidP="00430F55">
      <w:pPr>
        <w:pStyle w:val="Akapitzlist"/>
        <w:numPr>
          <w:ilvl w:val="0"/>
          <w:numId w:val="21"/>
        </w:numPr>
        <w:ind w:left="426" w:hanging="426"/>
        <w:jc w:val="both"/>
        <w:rPr>
          <w:rFonts w:ascii="Arial Narrow" w:hAnsi="Arial Narrow" w:cs="Arial Narrow"/>
          <w:b/>
        </w:rPr>
      </w:pPr>
      <w:r w:rsidRPr="00206D72">
        <w:rPr>
          <w:rFonts w:ascii="Arial Narrow" w:hAnsi="Arial Narrow" w:cs="Arial Narrow"/>
          <w:b/>
        </w:rPr>
        <w:t>PRZEPISY ZWIĄZANE</w:t>
      </w:r>
    </w:p>
    <w:p w14:paraId="6F363CEB" w14:textId="2A67B717" w:rsidR="002356DD" w:rsidRPr="002356DD" w:rsidRDefault="002356DD" w:rsidP="002356DD">
      <w:pPr>
        <w:jc w:val="both"/>
        <w:rPr>
          <w:rFonts w:ascii="Arial Narrow" w:hAnsi="Arial Narrow" w:cs="Arial Narrow"/>
        </w:rPr>
      </w:pPr>
      <w:r w:rsidRPr="002356DD">
        <w:rPr>
          <w:rFonts w:ascii="Arial Narrow" w:hAnsi="Arial Narrow" w:cs="Arial Narrow"/>
        </w:rPr>
        <w:t>- Rozporządzenie MG z dn. 20.09.2001 r. z późniejszymi zmianami w sprawie</w:t>
      </w:r>
      <w:r w:rsidR="00206D72">
        <w:rPr>
          <w:rFonts w:ascii="Arial Narrow" w:hAnsi="Arial Narrow" w:cs="Arial Narrow"/>
        </w:rPr>
        <w:t xml:space="preserve"> </w:t>
      </w:r>
      <w:r w:rsidRPr="002356DD">
        <w:rPr>
          <w:rFonts w:ascii="Arial Narrow" w:hAnsi="Arial Narrow" w:cs="Arial Narrow"/>
        </w:rPr>
        <w:t>bezpieczeństwa i higieny pracy podczas eksploatacji maszyn i innych urządzeń</w:t>
      </w:r>
      <w:r w:rsidR="00206D72">
        <w:rPr>
          <w:rFonts w:ascii="Arial Narrow" w:hAnsi="Arial Narrow" w:cs="Arial Narrow"/>
        </w:rPr>
        <w:t xml:space="preserve"> </w:t>
      </w:r>
      <w:r w:rsidRPr="002356DD">
        <w:rPr>
          <w:rFonts w:ascii="Arial Narrow" w:hAnsi="Arial Narrow" w:cs="Arial Narrow"/>
        </w:rPr>
        <w:t>technicznych do robót ziemnych budowlanych i drogowych.</w:t>
      </w:r>
    </w:p>
    <w:p w14:paraId="57114515" w14:textId="52ABF470" w:rsidR="002356DD" w:rsidRPr="00206D72" w:rsidRDefault="00206D72" w:rsidP="002356DD">
      <w:pPr>
        <w:jc w:val="both"/>
        <w:rPr>
          <w:rFonts w:ascii="Arial Narrow" w:hAnsi="Arial Narrow" w:cs="Arial Narrow"/>
          <w:b/>
        </w:rPr>
      </w:pPr>
      <w:r>
        <w:rPr>
          <w:rFonts w:ascii="Arial Narrow" w:hAnsi="Arial Narrow" w:cs="Arial Narrow"/>
        </w:rPr>
        <w:br w:type="column"/>
      </w:r>
      <w:r w:rsidR="002356DD" w:rsidRPr="00206D72">
        <w:rPr>
          <w:rFonts w:ascii="Arial Narrow" w:hAnsi="Arial Narrow" w:cs="Arial Narrow"/>
          <w:b/>
        </w:rPr>
        <w:lastRenderedPageBreak/>
        <w:t>SZCZEGÓŁOWA SPECYFIKACJA TECHNICZNA</w:t>
      </w:r>
    </w:p>
    <w:p w14:paraId="4C94261F" w14:textId="4CA80C9D" w:rsidR="002356DD" w:rsidRPr="00206D72" w:rsidRDefault="002356DD" w:rsidP="002356DD">
      <w:pPr>
        <w:jc w:val="both"/>
        <w:rPr>
          <w:rFonts w:ascii="Arial Narrow" w:hAnsi="Arial Narrow" w:cs="Arial Narrow"/>
          <w:b/>
        </w:rPr>
      </w:pPr>
      <w:r w:rsidRPr="00206D72">
        <w:rPr>
          <w:rFonts w:ascii="Arial Narrow" w:hAnsi="Arial Narrow" w:cs="Arial Narrow"/>
          <w:b/>
        </w:rPr>
        <w:t>ST- 04 Docieplenie strop</w:t>
      </w:r>
      <w:r w:rsidR="00C8081E">
        <w:rPr>
          <w:rFonts w:ascii="Arial Narrow" w:hAnsi="Arial Narrow" w:cs="Arial Narrow"/>
          <w:b/>
        </w:rPr>
        <w:t>u</w:t>
      </w:r>
    </w:p>
    <w:p w14:paraId="6A8757E3" w14:textId="77777777" w:rsidR="002356DD" w:rsidRPr="002356DD" w:rsidRDefault="002356DD" w:rsidP="002356DD">
      <w:pPr>
        <w:jc w:val="both"/>
        <w:rPr>
          <w:rFonts w:ascii="Arial Narrow" w:hAnsi="Arial Narrow" w:cs="Arial Narrow"/>
        </w:rPr>
      </w:pPr>
      <w:r w:rsidRPr="002356DD">
        <w:rPr>
          <w:rFonts w:ascii="Arial Narrow" w:hAnsi="Arial Narrow" w:cs="Arial Narrow"/>
        </w:rPr>
        <w:t>CPV 45321000-3</w:t>
      </w:r>
    </w:p>
    <w:p w14:paraId="29CD5331" w14:textId="77777777" w:rsidR="00206D72" w:rsidRDefault="00206D72" w:rsidP="002356DD">
      <w:pPr>
        <w:jc w:val="both"/>
        <w:rPr>
          <w:rFonts w:ascii="Arial Narrow" w:hAnsi="Arial Narrow" w:cs="Arial Narrow"/>
        </w:rPr>
      </w:pPr>
    </w:p>
    <w:p w14:paraId="6388DC0F" w14:textId="79022FD8" w:rsidR="002356DD" w:rsidRPr="00206D72" w:rsidRDefault="002356DD" w:rsidP="00430F55">
      <w:pPr>
        <w:pStyle w:val="Akapitzlist"/>
        <w:numPr>
          <w:ilvl w:val="0"/>
          <w:numId w:val="24"/>
        </w:numPr>
        <w:ind w:left="426" w:hanging="426"/>
        <w:jc w:val="both"/>
        <w:rPr>
          <w:rFonts w:ascii="Arial Narrow" w:hAnsi="Arial Narrow" w:cs="Arial Narrow"/>
          <w:b/>
        </w:rPr>
      </w:pPr>
      <w:r w:rsidRPr="00206D72">
        <w:rPr>
          <w:rFonts w:ascii="Arial Narrow" w:hAnsi="Arial Narrow" w:cs="Arial Narrow"/>
          <w:b/>
        </w:rPr>
        <w:t>WSTĘP</w:t>
      </w:r>
    </w:p>
    <w:p w14:paraId="21376ED5" w14:textId="1B678164" w:rsidR="002356DD" w:rsidRDefault="002356DD" w:rsidP="00206D72">
      <w:pPr>
        <w:jc w:val="both"/>
        <w:rPr>
          <w:rFonts w:ascii="Arial Narrow" w:hAnsi="Arial Narrow" w:cs="Arial Narrow"/>
        </w:rPr>
      </w:pPr>
      <w:r w:rsidRPr="002356DD">
        <w:rPr>
          <w:rFonts w:ascii="Arial Narrow" w:hAnsi="Arial Narrow" w:cs="Arial Narrow"/>
        </w:rPr>
        <w:t>Przedmiot niniejszej Specyfikacji Technicznej stanowią wymagania dotyczące</w:t>
      </w:r>
      <w:r w:rsidR="00206D72">
        <w:rPr>
          <w:rFonts w:ascii="Arial Narrow" w:hAnsi="Arial Narrow" w:cs="Arial Narrow"/>
        </w:rPr>
        <w:t xml:space="preserve"> </w:t>
      </w:r>
      <w:r w:rsidRPr="002356DD">
        <w:rPr>
          <w:rFonts w:ascii="Arial Narrow" w:hAnsi="Arial Narrow" w:cs="Arial Narrow"/>
        </w:rPr>
        <w:t>wykonania i odbioru robót: ocieplenie strop</w:t>
      </w:r>
      <w:r w:rsidR="00C8081E">
        <w:rPr>
          <w:rFonts w:ascii="Arial Narrow" w:hAnsi="Arial Narrow" w:cs="Arial Narrow"/>
        </w:rPr>
        <w:t>u wełną mineralną.</w:t>
      </w:r>
    </w:p>
    <w:p w14:paraId="66A3A962" w14:textId="177767EB" w:rsidR="002356DD" w:rsidRPr="002356DD" w:rsidRDefault="002356DD" w:rsidP="002356DD">
      <w:pPr>
        <w:jc w:val="both"/>
        <w:rPr>
          <w:rFonts w:ascii="Arial Narrow" w:hAnsi="Arial Narrow" w:cs="Arial Narrow"/>
        </w:rPr>
      </w:pPr>
      <w:r w:rsidRPr="002356DD">
        <w:rPr>
          <w:rFonts w:ascii="Arial Narrow" w:hAnsi="Arial Narrow" w:cs="Arial Narrow"/>
        </w:rPr>
        <w:t>1.</w:t>
      </w:r>
      <w:r w:rsidR="00206D72">
        <w:rPr>
          <w:rFonts w:ascii="Arial Narrow" w:hAnsi="Arial Narrow" w:cs="Arial Narrow"/>
        </w:rPr>
        <w:t>1</w:t>
      </w:r>
      <w:r w:rsidRPr="002356DD">
        <w:rPr>
          <w:rFonts w:ascii="Arial Narrow" w:hAnsi="Arial Narrow" w:cs="Arial Narrow"/>
        </w:rPr>
        <w:t>. Zakres stosowania ST</w:t>
      </w:r>
    </w:p>
    <w:p w14:paraId="496B341E" w14:textId="78B8E14E" w:rsidR="002356DD" w:rsidRPr="002356DD" w:rsidRDefault="002356DD" w:rsidP="002356DD">
      <w:pPr>
        <w:jc w:val="both"/>
        <w:rPr>
          <w:rFonts w:ascii="Arial Narrow" w:hAnsi="Arial Narrow" w:cs="Arial Narrow"/>
        </w:rPr>
      </w:pPr>
      <w:r w:rsidRPr="002356DD">
        <w:rPr>
          <w:rFonts w:ascii="Arial Narrow" w:hAnsi="Arial Narrow" w:cs="Arial Narrow"/>
        </w:rPr>
        <w:t>Specyfikacja Techniczna jest jednym z dokumentów niezbędnych przy udzielaniu</w:t>
      </w:r>
      <w:r w:rsidR="00206D72">
        <w:rPr>
          <w:rFonts w:ascii="Arial Narrow" w:hAnsi="Arial Narrow" w:cs="Arial Narrow"/>
        </w:rPr>
        <w:t xml:space="preserve"> </w:t>
      </w:r>
      <w:r w:rsidRPr="002356DD">
        <w:rPr>
          <w:rFonts w:ascii="Arial Narrow" w:hAnsi="Arial Narrow" w:cs="Arial Narrow"/>
        </w:rPr>
        <w:t>zamówień publicznych i stanowi zbiór wymagań w zakresie sposobu wykonywania</w:t>
      </w:r>
      <w:r w:rsidR="00206D72">
        <w:rPr>
          <w:rFonts w:ascii="Arial Narrow" w:hAnsi="Arial Narrow" w:cs="Arial Narrow"/>
        </w:rPr>
        <w:t xml:space="preserve"> </w:t>
      </w:r>
      <w:r w:rsidRPr="002356DD">
        <w:rPr>
          <w:rFonts w:ascii="Arial Narrow" w:hAnsi="Arial Narrow" w:cs="Arial Narrow"/>
        </w:rPr>
        <w:t>i oceny prawidłowości wykonania poszczególnych robót.</w:t>
      </w:r>
      <w:r w:rsidR="00206D72">
        <w:rPr>
          <w:rFonts w:ascii="Arial Narrow" w:hAnsi="Arial Narrow" w:cs="Arial Narrow"/>
        </w:rPr>
        <w:t xml:space="preserve"> </w:t>
      </w:r>
      <w:r w:rsidRPr="002356DD">
        <w:rPr>
          <w:rFonts w:ascii="Arial Narrow" w:hAnsi="Arial Narrow" w:cs="Arial Narrow"/>
        </w:rPr>
        <w:t>W stosunku do wszystkich przyjętych w dokumentacji technicznej norm</w:t>
      </w:r>
      <w:r w:rsidR="00206D72">
        <w:rPr>
          <w:rFonts w:ascii="Arial Narrow" w:hAnsi="Arial Narrow" w:cs="Arial Narrow"/>
        </w:rPr>
        <w:t xml:space="preserve"> </w:t>
      </w:r>
      <w:r w:rsidRPr="002356DD">
        <w:rPr>
          <w:rFonts w:ascii="Arial Narrow" w:hAnsi="Arial Narrow" w:cs="Arial Narrow"/>
        </w:rPr>
        <w:t>dopuszcza się zastosowanie odpowiednich, równoważnych norm europejskich.</w:t>
      </w:r>
    </w:p>
    <w:p w14:paraId="077E641C" w14:textId="67E47CE1" w:rsidR="002356DD" w:rsidRPr="002356DD" w:rsidRDefault="002356DD" w:rsidP="002356DD">
      <w:pPr>
        <w:jc w:val="both"/>
        <w:rPr>
          <w:rFonts w:ascii="Arial Narrow" w:hAnsi="Arial Narrow" w:cs="Arial Narrow"/>
        </w:rPr>
      </w:pPr>
      <w:r w:rsidRPr="002356DD">
        <w:rPr>
          <w:rFonts w:ascii="Arial Narrow" w:hAnsi="Arial Narrow" w:cs="Arial Narrow"/>
        </w:rPr>
        <w:t>1.</w:t>
      </w:r>
      <w:r w:rsidR="00206D72">
        <w:rPr>
          <w:rFonts w:ascii="Arial Narrow" w:hAnsi="Arial Narrow" w:cs="Arial Narrow"/>
        </w:rPr>
        <w:t>2</w:t>
      </w:r>
      <w:r w:rsidRPr="002356DD">
        <w:rPr>
          <w:rFonts w:ascii="Arial Narrow" w:hAnsi="Arial Narrow" w:cs="Arial Narrow"/>
        </w:rPr>
        <w:t>. Ogólne wymagania dotyczące robót</w:t>
      </w:r>
    </w:p>
    <w:p w14:paraId="41A22DA9" w14:textId="774F199B" w:rsidR="002356DD" w:rsidRPr="002356DD" w:rsidRDefault="002356DD" w:rsidP="002356DD">
      <w:pPr>
        <w:jc w:val="both"/>
        <w:rPr>
          <w:rFonts w:ascii="Arial Narrow" w:hAnsi="Arial Narrow" w:cs="Arial Narrow"/>
        </w:rPr>
      </w:pPr>
      <w:r w:rsidRPr="002356DD">
        <w:rPr>
          <w:rFonts w:ascii="Arial Narrow" w:hAnsi="Arial Narrow" w:cs="Arial Narrow"/>
        </w:rPr>
        <w:t>Wykonawca robót jest odpowiedzialny za jakość ich wykonania oraz za ich</w:t>
      </w:r>
      <w:r w:rsidR="00206D72">
        <w:rPr>
          <w:rFonts w:ascii="Arial Narrow" w:hAnsi="Arial Narrow" w:cs="Arial Narrow"/>
        </w:rPr>
        <w:t xml:space="preserve"> </w:t>
      </w:r>
      <w:r w:rsidRPr="002356DD">
        <w:rPr>
          <w:rFonts w:ascii="Arial Narrow" w:hAnsi="Arial Narrow" w:cs="Arial Narrow"/>
        </w:rPr>
        <w:t>zgodność z Dokumentacją Projektową, ST i poleceniami Inspektora Nadzoru.</w:t>
      </w:r>
      <w:r w:rsidR="00206D72">
        <w:rPr>
          <w:rFonts w:ascii="Arial Narrow" w:hAnsi="Arial Narrow" w:cs="Arial Narrow"/>
        </w:rPr>
        <w:t xml:space="preserve"> </w:t>
      </w:r>
      <w:r w:rsidRPr="002356DD">
        <w:rPr>
          <w:rFonts w:ascii="Arial Narrow" w:hAnsi="Arial Narrow" w:cs="Arial Narrow"/>
        </w:rPr>
        <w:t>Dopuszcza się tylko takie odstępstwa od projektu, które nie naruszają postanowień</w:t>
      </w:r>
      <w:r w:rsidR="00206D72">
        <w:rPr>
          <w:rFonts w:ascii="Arial Narrow" w:hAnsi="Arial Narrow" w:cs="Arial Narrow"/>
        </w:rPr>
        <w:t xml:space="preserve"> </w:t>
      </w:r>
      <w:r w:rsidRPr="002356DD">
        <w:rPr>
          <w:rFonts w:ascii="Arial Narrow" w:hAnsi="Arial Narrow" w:cs="Arial Narrow"/>
        </w:rPr>
        <w:t>norm, a są uzasadnione technicznie i uzgodnione z autorem projektu oraz są</w:t>
      </w:r>
      <w:r w:rsidR="00206D72">
        <w:rPr>
          <w:rFonts w:ascii="Arial Narrow" w:hAnsi="Arial Narrow" w:cs="Arial Narrow"/>
        </w:rPr>
        <w:t xml:space="preserve"> </w:t>
      </w:r>
      <w:r w:rsidRPr="002356DD">
        <w:rPr>
          <w:rFonts w:ascii="Arial Narrow" w:hAnsi="Arial Narrow" w:cs="Arial Narrow"/>
        </w:rPr>
        <w:t>udokumentowane zapisem dokonanym w dzienniku budowy, potwierdzonym przez</w:t>
      </w:r>
      <w:r w:rsidR="00206D72">
        <w:rPr>
          <w:rFonts w:ascii="Arial Narrow" w:hAnsi="Arial Narrow" w:cs="Arial Narrow"/>
        </w:rPr>
        <w:t xml:space="preserve"> </w:t>
      </w:r>
      <w:r w:rsidRPr="002356DD">
        <w:rPr>
          <w:rFonts w:ascii="Arial Narrow" w:hAnsi="Arial Narrow" w:cs="Arial Narrow"/>
        </w:rPr>
        <w:t>nadzór techniczny, lub innym równorzędnym dowodem.</w:t>
      </w:r>
      <w:r w:rsidR="00206D72">
        <w:rPr>
          <w:rFonts w:ascii="Arial Narrow" w:hAnsi="Arial Narrow" w:cs="Arial Narrow"/>
        </w:rPr>
        <w:t xml:space="preserve"> </w:t>
      </w:r>
      <w:r w:rsidRPr="002356DD">
        <w:rPr>
          <w:rFonts w:ascii="Arial Narrow" w:hAnsi="Arial Narrow" w:cs="Arial Narrow"/>
        </w:rPr>
        <w:t>Ocieplenie stropodachu pełnego powinno być wykonane zgodnie z dokumentacją</w:t>
      </w:r>
      <w:r w:rsidR="00206D72">
        <w:rPr>
          <w:rFonts w:ascii="Arial Narrow" w:hAnsi="Arial Narrow" w:cs="Arial Narrow"/>
        </w:rPr>
        <w:t xml:space="preserve"> </w:t>
      </w:r>
      <w:r w:rsidRPr="002356DD">
        <w:rPr>
          <w:rFonts w:ascii="Arial Narrow" w:hAnsi="Arial Narrow" w:cs="Arial Narrow"/>
        </w:rPr>
        <w:t>techniczną uwzględniająca wymagania norm wraz warunkami jakościowymi.</w:t>
      </w:r>
    </w:p>
    <w:p w14:paraId="309637C3" w14:textId="77777777" w:rsidR="00206D72" w:rsidRDefault="00206D72" w:rsidP="002356DD">
      <w:pPr>
        <w:jc w:val="both"/>
        <w:rPr>
          <w:rFonts w:ascii="Arial Narrow" w:hAnsi="Arial Narrow" w:cs="Arial Narrow"/>
        </w:rPr>
      </w:pPr>
    </w:p>
    <w:p w14:paraId="05BE8736" w14:textId="2B41A4AA" w:rsidR="002356DD" w:rsidRPr="00206D72" w:rsidRDefault="002356DD" w:rsidP="00430F55">
      <w:pPr>
        <w:pStyle w:val="Akapitzlist"/>
        <w:numPr>
          <w:ilvl w:val="0"/>
          <w:numId w:val="24"/>
        </w:numPr>
        <w:ind w:left="426" w:hanging="426"/>
        <w:jc w:val="both"/>
        <w:rPr>
          <w:rFonts w:ascii="Arial Narrow" w:hAnsi="Arial Narrow" w:cs="Arial Narrow"/>
          <w:b/>
        </w:rPr>
      </w:pPr>
      <w:r w:rsidRPr="00206D72">
        <w:rPr>
          <w:rFonts w:ascii="Arial Narrow" w:hAnsi="Arial Narrow" w:cs="Arial Narrow"/>
          <w:b/>
        </w:rPr>
        <w:t>MATERIAŁY</w:t>
      </w:r>
    </w:p>
    <w:p w14:paraId="6DDD9E8F" w14:textId="790E7FFC" w:rsidR="002356DD" w:rsidRPr="002356DD" w:rsidRDefault="002356DD" w:rsidP="002356DD">
      <w:pPr>
        <w:jc w:val="both"/>
        <w:rPr>
          <w:rFonts w:ascii="Arial Narrow" w:hAnsi="Arial Narrow" w:cs="Arial Narrow"/>
        </w:rPr>
      </w:pPr>
      <w:r w:rsidRPr="002356DD">
        <w:rPr>
          <w:rFonts w:ascii="Arial Narrow" w:hAnsi="Arial Narrow" w:cs="Arial Narrow"/>
        </w:rPr>
        <w:t>Materiały termoizolacyjne powinny odpowiadać wymaganiom norm lub aprobat</w:t>
      </w:r>
      <w:r w:rsidR="00206D72">
        <w:rPr>
          <w:rFonts w:ascii="Arial Narrow" w:hAnsi="Arial Narrow" w:cs="Arial Narrow"/>
        </w:rPr>
        <w:t xml:space="preserve"> </w:t>
      </w:r>
      <w:r w:rsidRPr="002356DD">
        <w:rPr>
          <w:rFonts w:ascii="Arial Narrow" w:hAnsi="Arial Narrow" w:cs="Arial Narrow"/>
        </w:rPr>
        <w:t>technicznych dopuszczających do stosowania w budownictwie.</w:t>
      </w:r>
    </w:p>
    <w:p w14:paraId="5492B94B" w14:textId="3B723556" w:rsidR="002356DD" w:rsidRPr="00063109" w:rsidRDefault="00C8081E" w:rsidP="00C8081E">
      <w:pPr>
        <w:jc w:val="both"/>
        <w:rPr>
          <w:rFonts w:ascii="Arial Narrow" w:hAnsi="Arial Narrow" w:cs="Arial Narrow"/>
        </w:rPr>
      </w:pPr>
      <w:r>
        <w:rPr>
          <w:rFonts w:ascii="Arial Narrow" w:hAnsi="Arial Narrow" w:cs="Arial Narrow"/>
        </w:rPr>
        <w:t xml:space="preserve">Wełna mineralna gr 15cm. </w:t>
      </w:r>
      <w:r w:rsidR="002356DD" w:rsidRPr="00063109">
        <w:rPr>
          <w:rFonts w:ascii="Arial Narrow" w:hAnsi="Arial Narrow" w:cs="Arial Narrow"/>
        </w:rPr>
        <w:t>(</w:t>
      </w:r>
      <w:proofErr w:type="spellStart"/>
      <w:r w:rsidR="002356DD" w:rsidRPr="00063109">
        <w:rPr>
          <w:rFonts w:ascii="Arial Narrow" w:hAnsi="Arial Narrow" w:cs="Arial Narrow"/>
        </w:rPr>
        <w:t>λ≤0,03</w:t>
      </w:r>
      <w:r>
        <w:rPr>
          <w:rFonts w:ascii="Arial Narrow" w:hAnsi="Arial Narrow" w:cs="Arial Narrow"/>
        </w:rPr>
        <w:t>5</w:t>
      </w:r>
      <w:proofErr w:type="spellEnd"/>
      <w:r w:rsidR="002356DD" w:rsidRPr="00063109">
        <w:rPr>
          <w:rFonts w:ascii="Arial Narrow" w:hAnsi="Arial Narrow" w:cs="Arial Narrow"/>
        </w:rPr>
        <w:t xml:space="preserve"> [W/</w:t>
      </w:r>
      <w:proofErr w:type="spellStart"/>
      <w:r w:rsidR="002356DD" w:rsidRPr="00063109">
        <w:rPr>
          <w:rFonts w:ascii="Arial Narrow" w:hAnsi="Arial Narrow" w:cs="Arial Narrow"/>
        </w:rPr>
        <w:t>mK</w:t>
      </w:r>
      <w:proofErr w:type="spellEnd"/>
      <w:r w:rsidR="002356DD" w:rsidRPr="00063109">
        <w:rPr>
          <w:rFonts w:ascii="Arial Narrow" w:hAnsi="Arial Narrow" w:cs="Arial Narrow"/>
        </w:rPr>
        <w:t>]),</w:t>
      </w:r>
    </w:p>
    <w:p w14:paraId="0BDF9F89" w14:textId="76849F60" w:rsidR="002356DD" w:rsidRDefault="002356DD" w:rsidP="002356DD">
      <w:pPr>
        <w:jc w:val="both"/>
        <w:rPr>
          <w:rFonts w:ascii="Arial Narrow" w:hAnsi="Arial Narrow" w:cs="Arial Narrow"/>
        </w:rPr>
      </w:pPr>
      <w:r w:rsidRPr="002356DD">
        <w:rPr>
          <w:rFonts w:ascii="Arial Narrow" w:hAnsi="Arial Narrow" w:cs="Arial Narrow"/>
        </w:rPr>
        <w:t>Dostarczanie i składowanie materiału izolacyjnego powinno odbywać się zgodnie</w:t>
      </w:r>
      <w:r w:rsidR="00063109">
        <w:rPr>
          <w:rFonts w:ascii="Arial Narrow" w:hAnsi="Arial Narrow" w:cs="Arial Narrow"/>
        </w:rPr>
        <w:t xml:space="preserve"> </w:t>
      </w:r>
      <w:r w:rsidRPr="002356DD">
        <w:rPr>
          <w:rFonts w:ascii="Arial Narrow" w:hAnsi="Arial Narrow" w:cs="Arial Narrow"/>
        </w:rPr>
        <w:t>z treścią zapisów w tym zakresie w aprobacie technicznej i wytycznych producenta.</w:t>
      </w:r>
      <w:r w:rsidR="00063109">
        <w:rPr>
          <w:rFonts w:ascii="Arial Narrow" w:hAnsi="Arial Narrow" w:cs="Arial Narrow"/>
        </w:rPr>
        <w:t xml:space="preserve"> </w:t>
      </w:r>
      <w:r w:rsidRPr="002356DD">
        <w:rPr>
          <w:rFonts w:ascii="Arial Narrow" w:hAnsi="Arial Narrow" w:cs="Arial Narrow"/>
        </w:rPr>
        <w:t>Każde opakowanie powinno być oznakowane znakiem CE albo znakiem budowlanym.</w:t>
      </w:r>
      <w:r w:rsidR="00063109">
        <w:rPr>
          <w:rFonts w:ascii="Arial Narrow" w:hAnsi="Arial Narrow" w:cs="Arial Narrow"/>
        </w:rPr>
        <w:t xml:space="preserve"> </w:t>
      </w:r>
      <w:r w:rsidRPr="002356DD">
        <w:rPr>
          <w:rFonts w:ascii="Arial Narrow" w:hAnsi="Arial Narrow" w:cs="Arial Narrow"/>
        </w:rPr>
        <w:t>Wyrób budowlany oznakowany CE oznacza, że dokonana przez producenta lub jego</w:t>
      </w:r>
      <w:r w:rsidR="00063109">
        <w:rPr>
          <w:rFonts w:ascii="Arial Narrow" w:hAnsi="Arial Narrow" w:cs="Arial Narrow"/>
        </w:rPr>
        <w:t xml:space="preserve"> </w:t>
      </w:r>
      <w:r w:rsidRPr="002356DD">
        <w:rPr>
          <w:rFonts w:ascii="Arial Narrow" w:hAnsi="Arial Narrow" w:cs="Arial Narrow"/>
        </w:rPr>
        <w:t>upoważnionego przedstawiciela, mającego siedzibę na terenie Unii Europejskiej,</w:t>
      </w:r>
      <w:r w:rsidR="00063109">
        <w:rPr>
          <w:rFonts w:ascii="Arial Narrow" w:hAnsi="Arial Narrow" w:cs="Arial Narrow"/>
        </w:rPr>
        <w:t xml:space="preserve"> </w:t>
      </w:r>
      <w:r w:rsidRPr="002356DD">
        <w:rPr>
          <w:rFonts w:ascii="Arial Narrow" w:hAnsi="Arial Narrow" w:cs="Arial Narrow"/>
        </w:rPr>
        <w:t>ocena zgodności wykazała zgodność tego wyrobu z normą zharmonizowaną albo</w:t>
      </w:r>
      <w:r w:rsidR="00063109">
        <w:rPr>
          <w:rFonts w:ascii="Arial Narrow" w:hAnsi="Arial Narrow" w:cs="Arial Narrow"/>
        </w:rPr>
        <w:t xml:space="preserve"> </w:t>
      </w:r>
      <w:r w:rsidRPr="002356DD">
        <w:rPr>
          <w:rFonts w:ascii="Arial Narrow" w:hAnsi="Arial Narrow" w:cs="Arial Narrow"/>
        </w:rPr>
        <w:t>europejską aprobatą techniczną bądź krajową Specyfikacją Techniczną państwa</w:t>
      </w:r>
      <w:r w:rsidR="00063109">
        <w:rPr>
          <w:rFonts w:ascii="Arial Narrow" w:hAnsi="Arial Narrow" w:cs="Arial Narrow"/>
        </w:rPr>
        <w:t xml:space="preserve"> </w:t>
      </w:r>
      <w:r w:rsidRPr="002356DD">
        <w:rPr>
          <w:rFonts w:ascii="Arial Narrow" w:hAnsi="Arial Narrow" w:cs="Arial Narrow"/>
        </w:rPr>
        <w:t>członkowskiego Unii Europejskiej lub Europejskiego Obszaru Gospodarczego, uznaną</w:t>
      </w:r>
      <w:r w:rsidR="00063109">
        <w:rPr>
          <w:rFonts w:ascii="Arial Narrow" w:hAnsi="Arial Narrow" w:cs="Arial Narrow"/>
        </w:rPr>
        <w:t xml:space="preserve"> </w:t>
      </w:r>
      <w:r w:rsidRPr="002356DD">
        <w:rPr>
          <w:rFonts w:ascii="Arial Narrow" w:hAnsi="Arial Narrow" w:cs="Arial Narrow"/>
        </w:rPr>
        <w:t>przez Komisję Europejską za zgodną z wymaganiami podstawowymi. Wyrób</w:t>
      </w:r>
      <w:r w:rsidR="00063109">
        <w:rPr>
          <w:rFonts w:ascii="Arial Narrow" w:hAnsi="Arial Narrow" w:cs="Arial Narrow"/>
        </w:rPr>
        <w:t xml:space="preserve"> </w:t>
      </w:r>
      <w:r w:rsidRPr="002356DD">
        <w:rPr>
          <w:rFonts w:ascii="Arial Narrow" w:hAnsi="Arial Narrow" w:cs="Arial Narrow"/>
        </w:rPr>
        <w:t>budowlany oznakowany znakiem budowlanym oznacza, że producent lub jego</w:t>
      </w:r>
      <w:r w:rsidR="00063109">
        <w:rPr>
          <w:rFonts w:ascii="Arial Narrow" w:hAnsi="Arial Narrow" w:cs="Arial Narrow"/>
        </w:rPr>
        <w:t xml:space="preserve"> </w:t>
      </w:r>
      <w:r w:rsidRPr="002356DD">
        <w:rPr>
          <w:rFonts w:ascii="Arial Narrow" w:hAnsi="Arial Narrow" w:cs="Arial Narrow"/>
        </w:rPr>
        <w:t>upoważniony przedstawiciel, mający siedzibę na terytorium Rzeczypospolitej Polskiej,</w:t>
      </w:r>
      <w:r w:rsidR="00063109">
        <w:rPr>
          <w:rFonts w:ascii="Arial Narrow" w:hAnsi="Arial Narrow" w:cs="Arial Narrow"/>
        </w:rPr>
        <w:t xml:space="preserve"> </w:t>
      </w:r>
      <w:r w:rsidRPr="002356DD">
        <w:rPr>
          <w:rFonts w:ascii="Arial Narrow" w:hAnsi="Arial Narrow" w:cs="Arial Narrow"/>
        </w:rPr>
        <w:t>dokonał oceny zgodności i wydał na swoją wyłączną odpowiedzialność, krajową</w:t>
      </w:r>
      <w:r w:rsidR="00063109">
        <w:rPr>
          <w:rFonts w:ascii="Arial Narrow" w:hAnsi="Arial Narrow" w:cs="Arial Narrow"/>
        </w:rPr>
        <w:t xml:space="preserve"> </w:t>
      </w:r>
      <w:r w:rsidRPr="002356DD">
        <w:rPr>
          <w:rFonts w:ascii="Arial Narrow" w:hAnsi="Arial Narrow" w:cs="Arial Narrow"/>
        </w:rPr>
        <w:t>deklarację zgodności z odpowiednią normą wyrobu albo Aprobatą Techniczną (sposób</w:t>
      </w:r>
      <w:r w:rsidR="00063109">
        <w:rPr>
          <w:rFonts w:ascii="Arial Narrow" w:hAnsi="Arial Narrow" w:cs="Arial Narrow"/>
        </w:rPr>
        <w:t xml:space="preserve"> </w:t>
      </w:r>
      <w:r w:rsidRPr="002356DD">
        <w:rPr>
          <w:rFonts w:ascii="Arial Narrow" w:hAnsi="Arial Narrow" w:cs="Arial Narrow"/>
        </w:rPr>
        <w:t>deklarowania przez producenta zgodności wyrobów budowlanych i ich znakowania</w:t>
      </w:r>
      <w:r w:rsidR="00063109">
        <w:rPr>
          <w:rFonts w:ascii="Arial Narrow" w:hAnsi="Arial Narrow" w:cs="Arial Narrow"/>
        </w:rPr>
        <w:t xml:space="preserve"> </w:t>
      </w:r>
      <w:r w:rsidRPr="002356DD">
        <w:rPr>
          <w:rFonts w:ascii="Arial Narrow" w:hAnsi="Arial Narrow" w:cs="Arial Narrow"/>
        </w:rPr>
        <w:t xml:space="preserve">określa </w:t>
      </w:r>
      <w:proofErr w:type="spellStart"/>
      <w:r w:rsidRPr="002356DD">
        <w:rPr>
          <w:rFonts w:ascii="Arial Narrow" w:hAnsi="Arial Narrow" w:cs="Arial Narrow"/>
        </w:rPr>
        <w:t>Rozp</w:t>
      </w:r>
      <w:proofErr w:type="spellEnd"/>
      <w:r w:rsidRPr="002356DD">
        <w:rPr>
          <w:rFonts w:ascii="Arial Narrow" w:hAnsi="Arial Narrow" w:cs="Arial Narrow"/>
        </w:rPr>
        <w:t>. M.I. z dnia 11 sierpnia 2004 r. – Dz.U. Nr 198, poz. 2041).</w:t>
      </w:r>
    </w:p>
    <w:p w14:paraId="58E32E3E" w14:textId="77777777" w:rsidR="00063109" w:rsidRPr="002356DD" w:rsidRDefault="00063109" w:rsidP="002356DD">
      <w:pPr>
        <w:jc w:val="both"/>
        <w:rPr>
          <w:rFonts w:ascii="Arial Narrow" w:hAnsi="Arial Narrow" w:cs="Arial Narrow"/>
        </w:rPr>
      </w:pPr>
    </w:p>
    <w:p w14:paraId="1CF7F5A2" w14:textId="4256C018" w:rsidR="002356DD" w:rsidRPr="00063109" w:rsidRDefault="002356DD" w:rsidP="00430F55">
      <w:pPr>
        <w:pStyle w:val="Akapitzlist"/>
        <w:numPr>
          <w:ilvl w:val="0"/>
          <w:numId w:val="24"/>
        </w:numPr>
        <w:ind w:left="426" w:hanging="426"/>
        <w:jc w:val="both"/>
        <w:rPr>
          <w:rFonts w:ascii="Arial Narrow" w:hAnsi="Arial Narrow" w:cs="Arial Narrow"/>
          <w:b/>
        </w:rPr>
      </w:pPr>
      <w:r w:rsidRPr="00063109">
        <w:rPr>
          <w:rFonts w:ascii="Arial Narrow" w:hAnsi="Arial Narrow" w:cs="Arial Narrow"/>
          <w:b/>
        </w:rPr>
        <w:t>SPRZĘT</w:t>
      </w:r>
    </w:p>
    <w:p w14:paraId="092BD10A" w14:textId="005701C9" w:rsidR="00063109" w:rsidRDefault="00063109" w:rsidP="002356DD">
      <w:pPr>
        <w:jc w:val="both"/>
        <w:rPr>
          <w:rFonts w:ascii="Arial Narrow" w:hAnsi="Arial Narrow" w:cs="Arial Narrow"/>
        </w:rPr>
      </w:pPr>
      <w:r w:rsidRPr="00063109">
        <w:rPr>
          <w:rFonts w:ascii="Arial Narrow" w:hAnsi="Arial Narrow" w:cs="Arial Narrow"/>
        </w:rPr>
        <w:t xml:space="preserve">Przy </w:t>
      </w:r>
      <w:r>
        <w:rPr>
          <w:rFonts w:ascii="Arial Narrow" w:hAnsi="Arial Narrow" w:cs="Arial Narrow"/>
        </w:rPr>
        <w:t xml:space="preserve">wykonywaniu prac </w:t>
      </w:r>
      <w:r w:rsidRPr="00063109">
        <w:rPr>
          <w:rFonts w:ascii="Arial Narrow" w:hAnsi="Arial Narrow" w:cs="Arial Narrow"/>
        </w:rPr>
        <w:t>należy używać drobny sprzęt – elektronarzędzia.</w:t>
      </w:r>
    </w:p>
    <w:p w14:paraId="24EC2070" w14:textId="77777777" w:rsidR="00063109" w:rsidRDefault="00063109" w:rsidP="002356DD">
      <w:pPr>
        <w:jc w:val="both"/>
        <w:rPr>
          <w:rFonts w:ascii="Arial Narrow" w:hAnsi="Arial Narrow" w:cs="Arial Narrow"/>
        </w:rPr>
      </w:pPr>
    </w:p>
    <w:p w14:paraId="2C4B63AA" w14:textId="18CF4F7F" w:rsidR="002356DD" w:rsidRPr="00063109" w:rsidRDefault="002356DD" w:rsidP="00430F55">
      <w:pPr>
        <w:pStyle w:val="Akapitzlist"/>
        <w:numPr>
          <w:ilvl w:val="0"/>
          <w:numId w:val="24"/>
        </w:numPr>
        <w:ind w:left="426" w:hanging="426"/>
        <w:jc w:val="both"/>
        <w:rPr>
          <w:rFonts w:ascii="Arial Narrow" w:hAnsi="Arial Narrow" w:cs="Arial Narrow"/>
          <w:b/>
        </w:rPr>
      </w:pPr>
      <w:r w:rsidRPr="00063109">
        <w:rPr>
          <w:rFonts w:ascii="Arial Narrow" w:hAnsi="Arial Narrow" w:cs="Arial Narrow"/>
          <w:b/>
        </w:rPr>
        <w:t>TRANSPORT</w:t>
      </w:r>
    </w:p>
    <w:p w14:paraId="087F1D1D" w14:textId="2D5BC9E1" w:rsidR="002356DD" w:rsidRDefault="002356DD" w:rsidP="00063109">
      <w:pPr>
        <w:jc w:val="both"/>
        <w:rPr>
          <w:rFonts w:ascii="Arial Narrow" w:hAnsi="Arial Narrow" w:cs="Arial Narrow"/>
        </w:rPr>
      </w:pPr>
      <w:r w:rsidRPr="002356DD">
        <w:rPr>
          <w:rFonts w:ascii="Arial Narrow" w:hAnsi="Arial Narrow" w:cs="Arial Narrow"/>
        </w:rPr>
        <w:t>Materiały i sprzęt mogą być przewożone dowolnymi środkami transportu</w:t>
      </w:r>
      <w:r w:rsidR="00063109">
        <w:rPr>
          <w:rFonts w:ascii="Arial Narrow" w:hAnsi="Arial Narrow" w:cs="Arial Narrow"/>
        </w:rPr>
        <w:t xml:space="preserve"> </w:t>
      </w:r>
      <w:r w:rsidRPr="002356DD">
        <w:rPr>
          <w:rFonts w:ascii="Arial Narrow" w:hAnsi="Arial Narrow" w:cs="Arial Narrow"/>
        </w:rPr>
        <w:t>zaakceptowanymi przez Inspektora. W czasie transportu materiały oraz sprzęt należy</w:t>
      </w:r>
      <w:r w:rsidR="00063109">
        <w:rPr>
          <w:rFonts w:ascii="Arial Narrow" w:hAnsi="Arial Narrow" w:cs="Arial Narrow"/>
        </w:rPr>
        <w:t xml:space="preserve"> </w:t>
      </w:r>
      <w:r w:rsidRPr="002356DD">
        <w:rPr>
          <w:rFonts w:ascii="Arial Narrow" w:hAnsi="Arial Narrow" w:cs="Arial Narrow"/>
        </w:rPr>
        <w:t>przewozić w sposób wskazany przez producenta towaru.</w:t>
      </w:r>
      <w:r w:rsidR="00063109">
        <w:rPr>
          <w:rFonts w:ascii="Arial Narrow" w:hAnsi="Arial Narrow" w:cs="Arial Narrow"/>
        </w:rPr>
        <w:t xml:space="preserve"> </w:t>
      </w:r>
    </w:p>
    <w:p w14:paraId="355C7BB6" w14:textId="77777777" w:rsidR="00063109" w:rsidRPr="002356DD" w:rsidRDefault="00063109" w:rsidP="00063109">
      <w:pPr>
        <w:jc w:val="both"/>
        <w:rPr>
          <w:rFonts w:ascii="Arial Narrow" w:hAnsi="Arial Narrow" w:cs="Arial Narrow"/>
        </w:rPr>
      </w:pPr>
    </w:p>
    <w:p w14:paraId="0F8C8714" w14:textId="675B82F8" w:rsidR="002356DD" w:rsidRPr="00063109" w:rsidRDefault="002356DD" w:rsidP="00430F55">
      <w:pPr>
        <w:pStyle w:val="Akapitzlist"/>
        <w:numPr>
          <w:ilvl w:val="0"/>
          <w:numId w:val="24"/>
        </w:numPr>
        <w:ind w:left="426" w:hanging="426"/>
        <w:jc w:val="both"/>
        <w:rPr>
          <w:rFonts w:ascii="Arial Narrow" w:hAnsi="Arial Narrow" w:cs="Arial Narrow"/>
          <w:b/>
        </w:rPr>
      </w:pPr>
      <w:r w:rsidRPr="00063109">
        <w:rPr>
          <w:rFonts w:ascii="Arial Narrow" w:hAnsi="Arial Narrow" w:cs="Arial Narrow"/>
          <w:b/>
        </w:rPr>
        <w:t>WYKONANIE ROBÓT</w:t>
      </w:r>
    </w:p>
    <w:p w14:paraId="0BB02C4C" w14:textId="01140AAD" w:rsidR="002356DD" w:rsidRDefault="002356DD" w:rsidP="002356DD">
      <w:pPr>
        <w:jc w:val="both"/>
        <w:rPr>
          <w:rFonts w:ascii="Arial Narrow" w:hAnsi="Arial Narrow" w:cs="Arial Narrow"/>
        </w:rPr>
      </w:pPr>
      <w:r w:rsidRPr="002356DD">
        <w:rPr>
          <w:rFonts w:ascii="Arial Narrow" w:hAnsi="Arial Narrow" w:cs="Arial Narrow"/>
        </w:rPr>
        <w:t>Ocieplenie stropodachu pełnego należy w</w:t>
      </w:r>
      <w:r w:rsidR="00063109">
        <w:rPr>
          <w:rFonts w:ascii="Arial Narrow" w:hAnsi="Arial Narrow" w:cs="Arial Narrow"/>
        </w:rPr>
        <w:t xml:space="preserve">ykonać z zastosowaniem </w:t>
      </w:r>
      <w:r w:rsidR="005A1547">
        <w:rPr>
          <w:rFonts w:ascii="Arial Narrow" w:hAnsi="Arial Narrow" w:cs="Arial Narrow"/>
        </w:rPr>
        <w:t xml:space="preserve">wełny mineralnej </w:t>
      </w:r>
      <w:r w:rsidR="00063109">
        <w:rPr>
          <w:rFonts w:ascii="Arial Narrow" w:hAnsi="Arial Narrow" w:cs="Arial Narrow"/>
        </w:rPr>
        <w:t>gr.</w:t>
      </w:r>
      <w:r w:rsidR="005A1547">
        <w:rPr>
          <w:rFonts w:ascii="Arial Narrow" w:hAnsi="Arial Narrow" w:cs="Arial Narrow"/>
        </w:rPr>
        <w:t>15</w:t>
      </w:r>
      <w:r w:rsidR="00063109">
        <w:rPr>
          <w:rFonts w:ascii="Arial Narrow" w:hAnsi="Arial Narrow" w:cs="Arial Narrow"/>
        </w:rPr>
        <w:t xml:space="preserve">cm. </w:t>
      </w:r>
    </w:p>
    <w:p w14:paraId="27DFAC0F" w14:textId="7CA4BCCF" w:rsidR="005A1547" w:rsidRDefault="00C8081E" w:rsidP="00063109">
      <w:pPr>
        <w:jc w:val="both"/>
        <w:rPr>
          <w:rFonts w:ascii="Arial Narrow" w:hAnsi="Arial Narrow" w:cs="Arial Narrow"/>
        </w:rPr>
      </w:pPr>
      <w:r>
        <w:rPr>
          <w:rFonts w:ascii="Arial Narrow" w:hAnsi="Arial Narrow" w:cs="Arial Narrow"/>
        </w:rPr>
        <w:t xml:space="preserve">Strop </w:t>
      </w:r>
      <w:r w:rsidR="00063109" w:rsidRPr="00063109">
        <w:rPr>
          <w:rFonts w:ascii="Arial Narrow" w:hAnsi="Arial Narrow" w:cs="Arial Narrow"/>
        </w:rPr>
        <w:t xml:space="preserve">należy oczyścić </w:t>
      </w:r>
      <w:r>
        <w:rPr>
          <w:rFonts w:ascii="Arial Narrow" w:hAnsi="Arial Narrow" w:cs="Arial Narrow"/>
        </w:rPr>
        <w:t xml:space="preserve">z </w:t>
      </w:r>
      <w:r w:rsidR="00063109" w:rsidRPr="00063109">
        <w:rPr>
          <w:rFonts w:ascii="Arial Narrow" w:hAnsi="Arial Narrow" w:cs="Arial Narrow"/>
        </w:rPr>
        <w:t xml:space="preserve">zanieczyszczeń. </w:t>
      </w:r>
      <w:r>
        <w:rPr>
          <w:rFonts w:ascii="Arial Narrow" w:hAnsi="Arial Narrow" w:cs="Arial Narrow"/>
        </w:rPr>
        <w:t>Na stropie układać folię izolacyjną. Na folii układać płyty z wełny mineralnej o grubości</w:t>
      </w:r>
      <w:r w:rsidR="005A1547">
        <w:rPr>
          <w:rFonts w:ascii="Arial Narrow" w:hAnsi="Arial Narrow" w:cs="Arial Narrow"/>
        </w:rPr>
        <w:t xml:space="preserve"> 15cm. Warstwę zewnętrzną stanowi płyta OSB gr. 16mm</w:t>
      </w:r>
    </w:p>
    <w:p w14:paraId="4BA6DB41" w14:textId="77777777" w:rsidR="008C140C" w:rsidRDefault="008C140C" w:rsidP="00063109">
      <w:pPr>
        <w:jc w:val="both"/>
        <w:rPr>
          <w:rFonts w:ascii="Arial Narrow" w:hAnsi="Arial Narrow" w:cs="Arial Narrow"/>
        </w:rPr>
      </w:pPr>
    </w:p>
    <w:p w14:paraId="331E7335" w14:textId="66929E81" w:rsidR="002356DD" w:rsidRPr="008C140C" w:rsidRDefault="002356DD" w:rsidP="00430F55">
      <w:pPr>
        <w:pStyle w:val="Akapitzlist"/>
        <w:numPr>
          <w:ilvl w:val="0"/>
          <w:numId w:val="24"/>
        </w:numPr>
        <w:ind w:left="426" w:hanging="426"/>
        <w:jc w:val="both"/>
        <w:rPr>
          <w:rFonts w:ascii="Arial Narrow" w:hAnsi="Arial Narrow" w:cs="Arial Narrow"/>
          <w:b/>
        </w:rPr>
      </w:pPr>
      <w:r w:rsidRPr="008C140C">
        <w:rPr>
          <w:rFonts w:ascii="Arial Narrow" w:hAnsi="Arial Narrow" w:cs="Arial Narrow"/>
          <w:b/>
        </w:rPr>
        <w:t>KONTROLA JAKOŚCI</w:t>
      </w:r>
    </w:p>
    <w:p w14:paraId="32368FA9" w14:textId="1B498FC8" w:rsidR="002356DD" w:rsidRPr="002356DD" w:rsidRDefault="008C140C" w:rsidP="002356DD">
      <w:pPr>
        <w:jc w:val="both"/>
        <w:rPr>
          <w:rFonts w:ascii="Arial Narrow" w:hAnsi="Arial Narrow" w:cs="Arial Narrow"/>
        </w:rPr>
      </w:pPr>
      <w:r>
        <w:rPr>
          <w:rFonts w:ascii="Arial Narrow" w:hAnsi="Arial Narrow" w:cs="Arial Narrow"/>
        </w:rPr>
        <w:t>Prace winny być wykonane zgodnie ze sztuką budowlaną, instrukcjami producentów materiałów izolacyjnych oraz dokumentacją projektową.</w:t>
      </w:r>
    </w:p>
    <w:p w14:paraId="7E799BFB" w14:textId="77777777" w:rsidR="008C140C" w:rsidRDefault="008C140C" w:rsidP="002356DD">
      <w:pPr>
        <w:jc w:val="both"/>
        <w:rPr>
          <w:rFonts w:ascii="Arial Narrow" w:hAnsi="Arial Narrow" w:cs="Arial Narrow"/>
        </w:rPr>
      </w:pPr>
    </w:p>
    <w:p w14:paraId="72321F98" w14:textId="44645153" w:rsidR="002356DD" w:rsidRPr="008C140C" w:rsidRDefault="002356DD" w:rsidP="00430F55">
      <w:pPr>
        <w:pStyle w:val="Akapitzlist"/>
        <w:numPr>
          <w:ilvl w:val="0"/>
          <w:numId w:val="24"/>
        </w:numPr>
        <w:ind w:left="426" w:hanging="426"/>
        <w:jc w:val="both"/>
        <w:rPr>
          <w:rFonts w:ascii="Arial Narrow" w:hAnsi="Arial Narrow" w:cs="Arial Narrow"/>
          <w:b/>
        </w:rPr>
      </w:pPr>
      <w:r w:rsidRPr="008C140C">
        <w:rPr>
          <w:rFonts w:ascii="Arial Narrow" w:hAnsi="Arial Narrow" w:cs="Arial Narrow"/>
          <w:b/>
        </w:rPr>
        <w:t>OBMIAR ROBÓT</w:t>
      </w:r>
    </w:p>
    <w:p w14:paraId="502D39EF" w14:textId="21D3757D" w:rsidR="002356DD" w:rsidRPr="002356DD" w:rsidRDefault="002356DD" w:rsidP="002356DD">
      <w:pPr>
        <w:jc w:val="both"/>
        <w:rPr>
          <w:rFonts w:ascii="Arial Narrow" w:hAnsi="Arial Narrow" w:cs="Arial Narrow"/>
        </w:rPr>
      </w:pPr>
      <w:r w:rsidRPr="002356DD">
        <w:rPr>
          <w:rFonts w:ascii="Arial Narrow" w:hAnsi="Arial Narrow" w:cs="Arial Narrow"/>
        </w:rPr>
        <w:t>Jednostką obmiarową robót jest m2 powierzchni zaizolowanej. Ilość robót określa się na</w:t>
      </w:r>
      <w:r w:rsidR="008C140C">
        <w:rPr>
          <w:rFonts w:ascii="Arial Narrow" w:hAnsi="Arial Narrow" w:cs="Arial Narrow"/>
        </w:rPr>
        <w:t xml:space="preserve"> </w:t>
      </w:r>
      <w:r w:rsidRPr="002356DD">
        <w:rPr>
          <w:rFonts w:ascii="Arial Narrow" w:hAnsi="Arial Narrow" w:cs="Arial Narrow"/>
        </w:rPr>
        <w:t>podstawie projektu wykonawczego z uwzględnieniem zmian zaaprobowanych przez</w:t>
      </w:r>
      <w:r w:rsidR="008C140C">
        <w:rPr>
          <w:rFonts w:ascii="Arial Narrow" w:hAnsi="Arial Narrow" w:cs="Arial Narrow"/>
        </w:rPr>
        <w:t xml:space="preserve"> </w:t>
      </w:r>
      <w:r w:rsidRPr="002356DD">
        <w:rPr>
          <w:rFonts w:ascii="Arial Narrow" w:hAnsi="Arial Narrow" w:cs="Arial Narrow"/>
        </w:rPr>
        <w:t>Inżyniera (Inspektora Nadzoru) i sprawdzonych w naturze.</w:t>
      </w:r>
    </w:p>
    <w:p w14:paraId="379BD170" w14:textId="77777777" w:rsidR="008C140C" w:rsidRDefault="008C140C" w:rsidP="002356DD">
      <w:pPr>
        <w:jc w:val="both"/>
        <w:rPr>
          <w:rFonts w:ascii="Arial Narrow" w:hAnsi="Arial Narrow" w:cs="Arial Narrow"/>
        </w:rPr>
      </w:pPr>
    </w:p>
    <w:p w14:paraId="721468F4" w14:textId="5996A0B7" w:rsidR="002356DD" w:rsidRPr="008C140C" w:rsidRDefault="002356DD" w:rsidP="00430F55">
      <w:pPr>
        <w:pStyle w:val="Akapitzlist"/>
        <w:numPr>
          <w:ilvl w:val="0"/>
          <w:numId w:val="24"/>
        </w:numPr>
        <w:ind w:left="426" w:hanging="426"/>
        <w:jc w:val="both"/>
        <w:rPr>
          <w:rFonts w:ascii="Arial Narrow" w:hAnsi="Arial Narrow" w:cs="Arial Narrow"/>
          <w:b/>
        </w:rPr>
      </w:pPr>
      <w:r w:rsidRPr="008C140C">
        <w:rPr>
          <w:rFonts w:ascii="Arial Narrow" w:hAnsi="Arial Narrow" w:cs="Arial Narrow"/>
          <w:b/>
        </w:rPr>
        <w:t>ODBIÓR ROBÓT</w:t>
      </w:r>
    </w:p>
    <w:p w14:paraId="140B3E65" w14:textId="7F6BF970" w:rsidR="002356DD" w:rsidRPr="002356DD" w:rsidRDefault="002356DD" w:rsidP="002356DD">
      <w:pPr>
        <w:jc w:val="both"/>
        <w:rPr>
          <w:rFonts w:ascii="Arial Narrow" w:hAnsi="Arial Narrow" w:cs="Arial Narrow"/>
        </w:rPr>
      </w:pPr>
      <w:r w:rsidRPr="002356DD">
        <w:rPr>
          <w:rFonts w:ascii="Arial Narrow" w:hAnsi="Arial Narrow" w:cs="Arial Narrow"/>
        </w:rPr>
        <w:t xml:space="preserve">Ogólne zasady odbioru </w:t>
      </w:r>
      <w:r w:rsidR="008C140C">
        <w:rPr>
          <w:rFonts w:ascii="Arial Narrow" w:hAnsi="Arial Narrow" w:cs="Arial Narrow"/>
        </w:rPr>
        <w:t>określa umowa</w:t>
      </w:r>
      <w:r w:rsidRPr="002356DD">
        <w:rPr>
          <w:rFonts w:ascii="Arial Narrow" w:hAnsi="Arial Narrow" w:cs="Arial Narrow"/>
        </w:rPr>
        <w:t>.</w:t>
      </w:r>
    </w:p>
    <w:p w14:paraId="42993ACC" w14:textId="77777777" w:rsidR="008C140C" w:rsidRDefault="008C140C" w:rsidP="002356DD">
      <w:pPr>
        <w:jc w:val="both"/>
        <w:rPr>
          <w:rFonts w:ascii="Arial Narrow" w:hAnsi="Arial Narrow" w:cs="Arial Narrow"/>
        </w:rPr>
      </w:pPr>
    </w:p>
    <w:p w14:paraId="0E6575F2" w14:textId="3A03CE69" w:rsidR="002356DD" w:rsidRPr="008C140C" w:rsidRDefault="002356DD" w:rsidP="00430F55">
      <w:pPr>
        <w:pStyle w:val="Akapitzlist"/>
        <w:numPr>
          <w:ilvl w:val="0"/>
          <w:numId w:val="24"/>
        </w:numPr>
        <w:ind w:left="426" w:hanging="426"/>
        <w:jc w:val="both"/>
        <w:rPr>
          <w:rFonts w:ascii="Arial Narrow" w:hAnsi="Arial Narrow" w:cs="Arial Narrow"/>
          <w:b/>
        </w:rPr>
      </w:pPr>
      <w:r w:rsidRPr="008C140C">
        <w:rPr>
          <w:rFonts w:ascii="Arial Narrow" w:hAnsi="Arial Narrow" w:cs="Arial Narrow"/>
          <w:b/>
        </w:rPr>
        <w:t>ROZLICZENIE ROBÓT</w:t>
      </w:r>
    </w:p>
    <w:p w14:paraId="656A82CE" w14:textId="1E97C7E5" w:rsidR="002356DD" w:rsidRPr="002356DD" w:rsidRDefault="008C140C" w:rsidP="002356DD">
      <w:pPr>
        <w:jc w:val="both"/>
        <w:rPr>
          <w:rFonts w:ascii="Arial Narrow" w:hAnsi="Arial Narrow" w:cs="Arial Narrow"/>
        </w:rPr>
      </w:pPr>
      <w:r>
        <w:rPr>
          <w:rFonts w:ascii="Arial Narrow" w:hAnsi="Arial Narrow" w:cs="Arial Narrow"/>
        </w:rPr>
        <w:t>Rozliczenie robót ustala umowa.</w:t>
      </w:r>
    </w:p>
    <w:p w14:paraId="6C4D4B3A" w14:textId="77777777" w:rsidR="008C140C" w:rsidRDefault="008C140C" w:rsidP="002356DD">
      <w:pPr>
        <w:jc w:val="both"/>
        <w:rPr>
          <w:rFonts w:ascii="Arial Narrow" w:hAnsi="Arial Narrow" w:cs="Arial Narrow"/>
        </w:rPr>
      </w:pPr>
    </w:p>
    <w:p w14:paraId="4228F406" w14:textId="3FCF1799" w:rsidR="002356DD" w:rsidRPr="008C140C" w:rsidRDefault="002356DD" w:rsidP="00430F55">
      <w:pPr>
        <w:pStyle w:val="Akapitzlist"/>
        <w:numPr>
          <w:ilvl w:val="0"/>
          <w:numId w:val="24"/>
        </w:numPr>
        <w:ind w:left="426" w:hanging="426"/>
        <w:jc w:val="both"/>
        <w:rPr>
          <w:rFonts w:ascii="Arial Narrow" w:hAnsi="Arial Narrow" w:cs="Arial Narrow"/>
          <w:b/>
        </w:rPr>
      </w:pPr>
      <w:r w:rsidRPr="008C140C">
        <w:rPr>
          <w:rFonts w:ascii="Arial Narrow" w:hAnsi="Arial Narrow" w:cs="Arial Narrow"/>
          <w:b/>
        </w:rPr>
        <w:t>PRZEPISY ZWIĄZANE</w:t>
      </w:r>
    </w:p>
    <w:p w14:paraId="38266631" w14:textId="5A9B804A" w:rsidR="002356DD" w:rsidRPr="008C140C" w:rsidRDefault="002356DD" w:rsidP="00430F55">
      <w:pPr>
        <w:pStyle w:val="Akapitzlist"/>
        <w:numPr>
          <w:ilvl w:val="0"/>
          <w:numId w:val="27"/>
        </w:numPr>
        <w:jc w:val="both"/>
        <w:rPr>
          <w:rFonts w:ascii="Arial Narrow" w:hAnsi="Arial Narrow" w:cs="Arial Narrow"/>
        </w:rPr>
      </w:pPr>
      <w:r w:rsidRPr="008C140C">
        <w:rPr>
          <w:rFonts w:ascii="Arial Narrow" w:hAnsi="Arial Narrow" w:cs="Arial Narrow"/>
        </w:rPr>
        <w:t>PN-EN ISO 6946 Obliczanie oporu cieplnego i współczynnika przenikania ciepła.</w:t>
      </w:r>
    </w:p>
    <w:p w14:paraId="7A85C4A0" w14:textId="0978E481" w:rsidR="002356DD" w:rsidRPr="008C140C" w:rsidRDefault="002356DD" w:rsidP="00430F55">
      <w:pPr>
        <w:pStyle w:val="Akapitzlist"/>
        <w:numPr>
          <w:ilvl w:val="0"/>
          <w:numId w:val="27"/>
        </w:numPr>
        <w:jc w:val="both"/>
        <w:rPr>
          <w:rFonts w:ascii="Arial Narrow" w:hAnsi="Arial Narrow" w:cs="Arial Narrow"/>
        </w:rPr>
      </w:pPr>
      <w:r w:rsidRPr="008C140C">
        <w:rPr>
          <w:rFonts w:ascii="Arial Narrow" w:hAnsi="Arial Narrow" w:cs="Arial Narrow"/>
        </w:rPr>
        <w:t>PN – EN 14064 Norma uzupełniająca związana z w/w uwzględniająca osiadanie</w:t>
      </w:r>
      <w:r w:rsidR="008C140C" w:rsidRPr="008C140C">
        <w:rPr>
          <w:rFonts w:ascii="Arial Narrow" w:hAnsi="Arial Narrow" w:cs="Arial Narrow"/>
        </w:rPr>
        <w:t xml:space="preserve"> </w:t>
      </w:r>
      <w:r w:rsidRPr="008C140C">
        <w:rPr>
          <w:rFonts w:ascii="Arial Narrow" w:hAnsi="Arial Narrow" w:cs="Arial Narrow"/>
        </w:rPr>
        <w:t>granulatu.</w:t>
      </w:r>
    </w:p>
    <w:p w14:paraId="25425F8F" w14:textId="6B2BDDE4" w:rsidR="002356DD" w:rsidRPr="008C140C" w:rsidRDefault="008C140C" w:rsidP="00430F55">
      <w:pPr>
        <w:pStyle w:val="Akapitzlist"/>
        <w:numPr>
          <w:ilvl w:val="0"/>
          <w:numId w:val="27"/>
        </w:numPr>
        <w:jc w:val="both"/>
        <w:rPr>
          <w:rFonts w:ascii="Arial Narrow" w:hAnsi="Arial Narrow" w:cs="Arial Narrow"/>
        </w:rPr>
      </w:pPr>
      <w:r w:rsidRPr="008C140C">
        <w:rPr>
          <w:rFonts w:ascii="Arial Narrow" w:hAnsi="Arial Narrow" w:cs="Arial Narrow"/>
        </w:rPr>
        <w:t>P</w:t>
      </w:r>
      <w:r w:rsidR="002356DD" w:rsidRPr="008C140C">
        <w:rPr>
          <w:rFonts w:ascii="Arial Narrow" w:hAnsi="Arial Narrow" w:cs="Arial Narrow"/>
        </w:rPr>
        <w:t>N-EN ISO 10456 Materiały i wyroby budowlane – określanie deklarowanych</w:t>
      </w:r>
      <w:r w:rsidRPr="008C140C">
        <w:rPr>
          <w:rFonts w:ascii="Arial Narrow" w:hAnsi="Arial Narrow" w:cs="Arial Narrow"/>
        </w:rPr>
        <w:t xml:space="preserve"> </w:t>
      </w:r>
      <w:r w:rsidR="002356DD" w:rsidRPr="008C140C">
        <w:rPr>
          <w:rFonts w:ascii="Arial Narrow" w:hAnsi="Arial Narrow" w:cs="Arial Narrow"/>
        </w:rPr>
        <w:t>i obliczeniowych wartości cieplnych.</w:t>
      </w:r>
    </w:p>
    <w:p w14:paraId="2B12EAFA" w14:textId="12968625" w:rsidR="002356DD" w:rsidRPr="008C140C" w:rsidRDefault="002356DD" w:rsidP="00430F55">
      <w:pPr>
        <w:pStyle w:val="Akapitzlist"/>
        <w:numPr>
          <w:ilvl w:val="0"/>
          <w:numId w:val="27"/>
        </w:numPr>
        <w:jc w:val="both"/>
        <w:rPr>
          <w:rFonts w:ascii="Arial Narrow" w:hAnsi="Arial Narrow" w:cs="Arial Narrow"/>
        </w:rPr>
      </w:pPr>
      <w:r w:rsidRPr="008C140C">
        <w:rPr>
          <w:rFonts w:ascii="Arial Narrow" w:hAnsi="Arial Narrow" w:cs="Arial Narrow"/>
        </w:rPr>
        <w:t>PN-EN 12524 Właściwości cieplno-wilgotnościowe materiałów –</w:t>
      </w:r>
      <w:r w:rsidR="008C140C" w:rsidRPr="008C140C">
        <w:rPr>
          <w:rFonts w:ascii="Arial Narrow" w:hAnsi="Arial Narrow" w:cs="Arial Narrow"/>
        </w:rPr>
        <w:t xml:space="preserve"> </w:t>
      </w:r>
      <w:r w:rsidR="008C140C">
        <w:rPr>
          <w:rFonts w:ascii="Arial Narrow" w:hAnsi="Arial Narrow" w:cs="Arial Narrow"/>
        </w:rPr>
        <w:t>s</w:t>
      </w:r>
      <w:r w:rsidRPr="008C140C">
        <w:rPr>
          <w:rFonts w:ascii="Arial Narrow" w:hAnsi="Arial Narrow" w:cs="Arial Narrow"/>
        </w:rPr>
        <w:t>tabelaryzowane wartości obliczeniowe.</w:t>
      </w:r>
    </w:p>
    <w:p w14:paraId="0FCD3DAF" w14:textId="5916458F" w:rsidR="002356DD" w:rsidRPr="008C140C" w:rsidRDefault="002356DD" w:rsidP="00430F55">
      <w:pPr>
        <w:pStyle w:val="Akapitzlist"/>
        <w:numPr>
          <w:ilvl w:val="0"/>
          <w:numId w:val="27"/>
        </w:numPr>
        <w:jc w:val="both"/>
        <w:rPr>
          <w:rFonts w:ascii="Arial Narrow" w:hAnsi="Arial Narrow" w:cs="Arial Narrow"/>
        </w:rPr>
      </w:pPr>
      <w:r w:rsidRPr="008C140C">
        <w:rPr>
          <w:rFonts w:ascii="Arial Narrow" w:hAnsi="Arial Narrow" w:cs="Arial Narrow"/>
        </w:rPr>
        <w:t>PN-EN ISO 13789 Obliczanie współczynnika strat ciepła przez przenikanie.</w:t>
      </w:r>
    </w:p>
    <w:p w14:paraId="4FC41347" w14:textId="6DFD3360" w:rsidR="002356DD" w:rsidRPr="008C140C" w:rsidRDefault="002356DD" w:rsidP="00430F55">
      <w:pPr>
        <w:pStyle w:val="Akapitzlist"/>
        <w:numPr>
          <w:ilvl w:val="0"/>
          <w:numId w:val="27"/>
        </w:numPr>
        <w:jc w:val="both"/>
        <w:rPr>
          <w:rFonts w:ascii="Arial Narrow" w:hAnsi="Arial Narrow" w:cs="Arial Narrow"/>
        </w:rPr>
      </w:pPr>
      <w:r w:rsidRPr="008C140C">
        <w:rPr>
          <w:rFonts w:ascii="Arial Narrow" w:hAnsi="Arial Narrow" w:cs="Arial Narrow"/>
        </w:rPr>
        <w:t>PN-EN ISO 13788 Kryterium kondensacji pary wodnej na powierzchni przegród.</w:t>
      </w:r>
    </w:p>
    <w:p w14:paraId="7F97281F" w14:textId="05B71FD1" w:rsidR="002356DD" w:rsidRPr="008C140C" w:rsidRDefault="002356DD" w:rsidP="00430F55">
      <w:pPr>
        <w:pStyle w:val="Akapitzlist"/>
        <w:numPr>
          <w:ilvl w:val="0"/>
          <w:numId w:val="27"/>
        </w:numPr>
        <w:jc w:val="both"/>
        <w:rPr>
          <w:rFonts w:ascii="Arial Narrow" w:hAnsi="Arial Narrow" w:cs="Arial Narrow"/>
        </w:rPr>
      </w:pPr>
      <w:r w:rsidRPr="008C140C">
        <w:rPr>
          <w:rFonts w:ascii="Arial Narrow" w:hAnsi="Arial Narrow" w:cs="Arial Narrow"/>
        </w:rPr>
        <w:t>PN-EN ISO 717 – 2: 1999 Akustyka – ocena izolacyjności akustycznej</w:t>
      </w:r>
      <w:r w:rsidR="008C140C" w:rsidRPr="008C140C">
        <w:rPr>
          <w:rFonts w:ascii="Arial Narrow" w:hAnsi="Arial Narrow" w:cs="Arial Narrow"/>
        </w:rPr>
        <w:t xml:space="preserve"> </w:t>
      </w:r>
      <w:r w:rsidRPr="008C140C">
        <w:rPr>
          <w:rFonts w:ascii="Arial Narrow" w:hAnsi="Arial Narrow" w:cs="Arial Narrow"/>
        </w:rPr>
        <w:t>w budynkach.</w:t>
      </w:r>
    </w:p>
    <w:p w14:paraId="64EB3A5A" w14:textId="50ADDE2B" w:rsidR="002356DD" w:rsidRPr="008C140C" w:rsidRDefault="002356DD" w:rsidP="00430F55">
      <w:pPr>
        <w:pStyle w:val="Akapitzlist"/>
        <w:numPr>
          <w:ilvl w:val="0"/>
          <w:numId w:val="27"/>
        </w:numPr>
        <w:jc w:val="both"/>
        <w:rPr>
          <w:rFonts w:ascii="Arial Narrow" w:hAnsi="Arial Narrow" w:cs="Arial Narrow"/>
        </w:rPr>
      </w:pPr>
      <w:r w:rsidRPr="008C140C">
        <w:rPr>
          <w:rFonts w:ascii="Arial Narrow" w:hAnsi="Arial Narrow" w:cs="Arial Narrow"/>
        </w:rPr>
        <w:t>PN-B-20130: 1999/Az 1: 2001 Wyroby do izolacji cieplnej w budownictwie.</w:t>
      </w:r>
    </w:p>
    <w:p w14:paraId="685F9018" w14:textId="0BDC66C2" w:rsidR="002356DD" w:rsidRPr="008C140C" w:rsidRDefault="002356DD" w:rsidP="00430F55">
      <w:pPr>
        <w:pStyle w:val="Akapitzlist"/>
        <w:numPr>
          <w:ilvl w:val="0"/>
          <w:numId w:val="27"/>
        </w:numPr>
        <w:jc w:val="both"/>
        <w:rPr>
          <w:rFonts w:ascii="Arial Narrow" w:hAnsi="Arial Narrow" w:cs="Arial Narrow"/>
        </w:rPr>
      </w:pPr>
      <w:r w:rsidRPr="008C140C">
        <w:rPr>
          <w:rFonts w:ascii="Arial Narrow" w:hAnsi="Arial Narrow" w:cs="Arial Narrow"/>
        </w:rPr>
        <w:t>Ewentualne odstępstwa od niniejszej dokumentacji wymagają zgody projektanta.</w:t>
      </w:r>
    </w:p>
    <w:p w14:paraId="69CFC620" w14:textId="563D88D0" w:rsidR="002356DD" w:rsidRPr="008C140C" w:rsidRDefault="008C140C" w:rsidP="002356DD">
      <w:pPr>
        <w:jc w:val="both"/>
        <w:rPr>
          <w:rFonts w:ascii="Arial Narrow" w:hAnsi="Arial Narrow" w:cs="Arial Narrow"/>
          <w:b/>
        </w:rPr>
      </w:pPr>
      <w:r>
        <w:rPr>
          <w:rFonts w:ascii="Arial Narrow" w:hAnsi="Arial Narrow" w:cs="Arial Narrow"/>
        </w:rPr>
        <w:br w:type="column"/>
      </w:r>
      <w:r w:rsidR="002356DD" w:rsidRPr="008C140C">
        <w:rPr>
          <w:rFonts w:ascii="Arial Narrow" w:hAnsi="Arial Narrow" w:cs="Arial Narrow"/>
          <w:b/>
        </w:rPr>
        <w:lastRenderedPageBreak/>
        <w:t>SZCZEGÓŁOWA SPECYFIKACJA TECHNICZNA</w:t>
      </w:r>
    </w:p>
    <w:p w14:paraId="62F09F3A" w14:textId="125334DD" w:rsidR="002356DD" w:rsidRPr="008C140C" w:rsidRDefault="002356DD" w:rsidP="002356DD">
      <w:pPr>
        <w:jc w:val="both"/>
        <w:rPr>
          <w:rFonts w:ascii="Arial Narrow" w:hAnsi="Arial Narrow" w:cs="Arial Narrow"/>
          <w:b/>
        </w:rPr>
      </w:pPr>
      <w:r w:rsidRPr="008C140C">
        <w:rPr>
          <w:rFonts w:ascii="Arial Narrow" w:hAnsi="Arial Narrow" w:cs="Arial Narrow"/>
          <w:b/>
        </w:rPr>
        <w:t xml:space="preserve">ST- 05 </w:t>
      </w:r>
      <w:r w:rsidR="008C140C">
        <w:rPr>
          <w:rFonts w:ascii="Arial Narrow" w:hAnsi="Arial Narrow" w:cs="Arial Narrow"/>
          <w:b/>
        </w:rPr>
        <w:t>Ocieplenie</w:t>
      </w:r>
      <w:r w:rsidRPr="008C140C">
        <w:rPr>
          <w:rFonts w:ascii="Arial Narrow" w:hAnsi="Arial Narrow" w:cs="Arial Narrow"/>
          <w:b/>
        </w:rPr>
        <w:t xml:space="preserve"> elewacji</w:t>
      </w:r>
    </w:p>
    <w:p w14:paraId="44195999" w14:textId="77777777" w:rsidR="002356DD" w:rsidRPr="002356DD" w:rsidRDefault="002356DD" w:rsidP="002356DD">
      <w:pPr>
        <w:jc w:val="both"/>
        <w:rPr>
          <w:rFonts w:ascii="Arial Narrow" w:hAnsi="Arial Narrow" w:cs="Arial Narrow"/>
        </w:rPr>
      </w:pPr>
      <w:r w:rsidRPr="002356DD">
        <w:rPr>
          <w:rFonts w:ascii="Arial Narrow" w:hAnsi="Arial Narrow" w:cs="Arial Narrow"/>
        </w:rPr>
        <w:t>CPV 45400000-1</w:t>
      </w:r>
    </w:p>
    <w:p w14:paraId="1D1FB204" w14:textId="77777777" w:rsidR="008C140C" w:rsidRDefault="008C140C" w:rsidP="002356DD">
      <w:pPr>
        <w:jc w:val="both"/>
        <w:rPr>
          <w:rFonts w:ascii="Arial Narrow" w:hAnsi="Arial Narrow" w:cs="Arial Narrow"/>
        </w:rPr>
      </w:pPr>
    </w:p>
    <w:p w14:paraId="7AF8E67B" w14:textId="27898E10" w:rsidR="002356DD" w:rsidRPr="008C140C" w:rsidRDefault="002356DD" w:rsidP="00430F55">
      <w:pPr>
        <w:pStyle w:val="Akapitzlist"/>
        <w:numPr>
          <w:ilvl w:val="0"/>
          <w:numId w:val="28"/>
        </w:numPr>
        <w:ind w:left="426" w:hanging="426"/>
        <w:jc w:val="both"/>
        <w:rPr>
          <w:rFonts w:ascii="Arial Narrow" w:hAnsi="Arial Narrow" w:cs="Arial Narrow"/>
          <w:b/>
        </w:rPr>
      </w:pPr>
      <w:r w:rsidRPr="008C140C">
        <w:rPr>
          <w:rFonts w:ascii="Arial Narrow" w:hAnsi="Arial Narrow" w:cs="Arial Narrow"/>
          <w:b/>
        </w:rPr>
        <w:t>WSTĘP</w:t>
      </w:r>
    </w:p>
    <w:p w14:paraId="7E07F203" w14:textId="16BCCED4" w:rsidR="002356DD" w:rsidRDefault="002356DD" w:rsidP="008C140C">
      <w:pPr>
        <w:jc w:val="both"/>
        <w:rPr>
          <w:rFonts w:ascii="Arial Narrow" w:hAnsi="Arial Narrow" w:cs="Arial Narrow"/>
        </w:rPr>
      </w:pPr>
      <w:r w:rsidRPr="002356DD">
        <w:rPr>
          <w:rFonts w:ascii="Arial Narrow" w:hAnsi="Arial Narrow" w:cs="Arial Narrow"/>
        </w:rPr>
        <w:t>Przedmiot niniejszej Specyfikacji Technicznej stanowią wymagania dotyczące</w:t>
      </w:r>
      <w:r w:rsidR="008C140C">
        <w:rPr>
          <w:rFonts w:ascii="Arial Narrow" w:hAnsi="Arial Narrow" w:cs="Arial Narrow"/>
        </w:rPr>
        <w:t xml:space="preserve"> </w:t>
      </w:r>
      <w:r w:rsidRPr="002356DD">
        <w:rPr>
          <w:rFonts w:ascii="Arial Narrow" w:hAnsi="Arial Narrow" w:cs="Arial Narrow"/>
        </w:rPr>
        <w:t xml:space="preserve">wykonania i odbioru robót: </w:t>
      </w:r>
      <w:r w:rsidR="008C140C">
        <w:rPr>
          <w:rFonts w:ascii="Arial Narrow" w:hAnsi="Arial Narrow" w:cs="Arial Narrow"/>
        </w:rPr>
        <w:t>Ocieplenie ścian zewnętrznych.</w:t>
      </w:r>
    </w:p>
    <w:p w14:paraId="11DC561A" w14:textId="059BBBBE" w:rsidR="002356DD" w:rsidRPr="002356DD" w:rsidRDefault="002356DD" w:rsidP="002356DD">
      <w:pPr>
        <w:jc w:val="both"/>
        <w:rPr>
          <w:rFonts w:ascii="Arial Narrow" w:hAnsi="Arial Narrow" w:cs="Arial Narrow"/>
        </w:rPr>
      </w:pPr>
      <w:r w:rsidRPr="002356DD">
        <w:rPr>
          <w:rFonts w:ascii="Arial Narrow" w:hAnsi="Arial Narrow" w:cs="Arial Narrow"/>
        </w:rPr>
        <w:t>1.</w:t>
      </w:r>
      <w:r w:rsidR="008C140C">
        <w:rPr>
          <w:rFonts w:ascii="Arial Narrow" w:hAnsi="Arial Narrow" w:cs="Arial Narrow"/>
        </w:rPr>
        <w:t>1</w:t>
      </w:r>
      <w:r w:rsidRPr="002356DD">
        <w:rPr>
          <w:rFonts w:ascii="Arial Narrow" w:hAnsi="Arial Narrow" w:cs="Arial Narrow"/>
        </w:rPr>
        <w:t xml:space="preserve"> Zakres stosowania ST</w:t>
      </w:r>
    </w:p>
    <w:p w14:paraId="4F81E118" w14:textId="2392937D" w:rsidR="002356DD" w:rsidRPr="002356DD" w:rsidRDefault="002356DD" w:rsidP="002356DD">
      <w:pPr>
        <w:jc w:val="both"/>
        <w:rPr>
          <w:rFonts w:ascii="Arial Narrow" w:hAnsi="Arial Narrow" w:cs="Arial Narrow"/>
        </w:rPr>
      </w:pPr>
      <w:r w:rsidRPr="002356DD">
        <w:rPr>
          <w:rFonts w:ascii="Arial Narrow" w:hAnsi="Arial Narrow" w:cs="Arial Narrow"/>
        </w:rPr>
        <w:t>Specyfikacja Techniczna jest jednym z dokumentów niezbędnych przy udzielaniu</w:t>
      </w:r>
      <w:r w:rsidR="008C140C">
        <w:rPr>
          <w:rFonts w:ascii="Arial Narrow" w:hAnsi="Arial Narrow" w:cs="Arial Narrow"/>
        </w:rPr>
        <w:t xml:space="preserve"> </w:t>
      </w:r>
      <w:r w:rsidRPr="002356DD">
        <w:rPr>
          <w:rFonts w:ascii="Arial Narrow" w:hAnsi="Arial Narrow" w:cs="Arial Narrow"/>
        </w:rPr>
        <w:t>zamówień publicznych i stanowi zbiór wymagań w zakresie sposobu wykonywania</w:t>
      </w:r>
      <w:r w:rsidR="008C140C">
        <w:rPr>
          <w:rFonts w:ascii="Arial Narrow" w:hAnsi="Arial Narrow" w:cs="Arial Narrow"/>
        </w:rPr>
        <w:t xml:space="preserve"> </w:t>
      </w:r>
      <w:r w:rsidRPr="002356DD">
        <w:rPr>
          <w:rFonts w:ascii="Arial Narrow" w:hAnsi="Arial Narrow" w:cs="Arial Narrow"/>
        </w:rPr>
        <w:t>i oceny prawidłowości wykonania poszczególnych robót.</w:t>
      </w:r>
      <w:r w:rsidR="008C140C">
        <w:rPr>
          <w:rFonts w:ascii="Arial Narrow" w:hAnsi="Arial Narrow" w:cs="Arial Narrow"/>
        </w:rPr>
        <w:t xml:space="preserve"> </w:t>
      </w:r>
      <w:r w:rsidRPr="002356DD">
        <w:rPr>
          <w:rFonts w:ascii="Arial Narrow" w:hAnsi="Arial Narrow" w:cs="Arial Narrow"/>
        </w:rPr>
        <w:t>W stosunku do wszystkich przyjętych w dokumentacji technicznej norm</w:t>
      </w:r>
      <w:r w:rsidR="008C140C">
        <w:rPr>
          <w:rFonts w:ascii="Arial Narrow" w:hAnsi="Arial Narrow" w:cs="Arial Narrow"/>
        </w:rPr>
        <w:t xml:space="preserve"> </w:t>
      </w:r>
      <w:r w:rsidRPr="002356DD">
        <w:rPr>
          <w:rFonts w:ascii="Arial Narrow" w:hAnsi="Arial Narrow" w:cs="Arial Narrow"/>
        </w:rPr>
        <w:t>dopuszcza się zastosowanie odpowiednich, równoważnych norm europejskich.</w:t>
      </w:r>
      <w:r w:rsidR="008C140C">
        <w:rPr>
          <w:rFonts w:ascii="Arial Narrow" w:hAnsi="Arial Narrow" w:cs="Arial Narrow"/>
        </w:rPr>
        <w:t xml:space="preserve"> </w:t>
      </w:r>
      <w:r w:rsidRPr="002356DD">
        <w:rPr>
          <w:rFonts w:ascii="Arial Narrow" w:hAnsi="Arial Narrow" w:cs="Arial Narrow"/>
        </w:rPr>
        <w:t>Przedmiotem niniejszej ST są wymagania dotyczące wykonania i odbioru robót:</w:t>
      </w:r>
      <w:r w:rsidR="008C140C">
        <w:rPr>
          <w:rFonts w:ascii="Arial Narrow" w:hAnsi="Arial Narrow" w:cs="Arial Narrow"/>
        </w:rPr>
        <w:t xml:space="preserve"> </w:t>
      </w:r>
      <w:r w:rsidRPr="002356DD">
        <w:rPr>
          <w:rFonts w:ascii="Arial Narrow" w:hAnsi="Arial Narrow" w:cs="Arial Narrow"/>
        </w:rPr>
        <w:t xml:space="preserve">Wykonanie </w:t>
      </w:r>
      <w:r w:rsidR="008C140C">
        <w:rPr>
          <w:rFonts w:ascii="Arial Narrow" w:hAnsi="Arial Narrow" w:cs="Arial Narrow"/>
        </w:rPr>
        <w:t>ocieplenia</w:t>
      </w:r>
      <w:r w:rsidRPr="002356DD">
        <w:rPr>
          <w:rFonts w:ascii="Arial Narrow" w:hAnsi="Arial Narrow" w:cs="Arial Narrow"/>
        </w:rPr>
        <w:t xml:space="preserve"> elewacji.</w:t>
      </w:r>
    </w:p>
    <w:p w14:paraId="7F3BD491" w14:textId="6AECCFD3" w:rsidR="002356DD" w:rsidRPr="002356DD" w:rsidRDefault="002356DD" w:rsidP="002356DD">
      <w:pPr>
        <w:jc w:val="both"/>
        <w:rPr>
          <w:rFonts w:ascii="Arial Narrow" w:hAnsi="Arial Narrow" w:cs="Arial Narrow"/>
        </w:rPr>
      </w:pPr>
      <w:r w:rsidRPr="002356DD">
        <w:rPr>
          <w:rFonts w:ascii="Arial Narrow" w:hAnsi="Arial Narrow" w:cs="Arial Narrow"/>
        </w:rPr>
        <w:t>1.</w:t>
      </w:r>
      <w:r w:rsidR="008C140C">
        <w:rPr>
          <w:rFonts w:ascii="Arial Narrow" w:hAnsi="Arial Narrow" w:cs="Arial Narrow"/>
        </w:rPr>
        <w:t>2</w:t>
      </w:r>
      <w:r w:rsidRPr="002356DD">
        <w:rPr>
          <w:rFonts w:ascii="Arial Narrow" w:hAnsi="Arial Narrow" w:cs="Arial Narrow"/>
        </w:rPr>
        <w:t xml:space="preserve"> Ogólne wymagania dotyczące robót</w:t>
      </w:r>
    </w:p>
    <w:p w14:paraId="7123D69F" w14:textId="5B952D3A" w:rsidR="002356DD" w:rsidRPr="002356DD" w:rsidRDefault="002356DD" w:rsidP="002356DD">
      <w:pPr>
        <w:jc w:val="both"/>
        <w:rPr>
          <w:rFonts w:ascii="Arial Narrow" w:hAnsi="Arial Narrow" w:cs="Arial Narrow"/>
        </w:rPr>
      </w:pPr>
      <w:r w:rsidRPr="002356DD">
        <w:rPr>
          <w:rFonts w:ascii="Arial Narrow" w:hAnsi="Arial Narrow" w:cs="Arial Narrow"/>
        </w:rPr>
        <w:t>Wykonawca robót jest odpowiedzialny za jakość ich wykonania oraz za ich</w:t>
      </w:r>
      <w:r w:rsidR="008C140C">
        <w:rPr>
          <w:rFonts w:ascii="Arial Narrow" w:hAnsi="Arial Narrow" w:cs="Arial Narrow"/>
        </w:rPr>
        <w:t xml:space="preserve"> </w:t>
      </w:r>
      <w:r w:rsidRPr="002356DD">
        <w:rPr>
          <w:rFonts w:ascii="Arial Narrow" w:hAnsi="Arial Narrow" w:cs="Arial Narrow"/>
        </w:rPr>
        <w:t>zgodność z Dokumentacją Projektową, ST i poleceniami Inspektora Nadzoru.</w:t>
      </w:r>
      <w:r w:rsidR="008C140C">
        <w:rPr>
          <w:rFonts w:ascii="Arial Narrow" w:hAnsi="Arial Narrow" w:cs="Arial Narrow"/>
        </w:rPr>
        <w:t xml:space="preserve"> </w:t>
      </w:r>
      <w:r w:rsidRPr="002356DD">
        <w:rPr>
          <w:rFonts w:ascii="Arial Narrow" w:hAnsi="Arial Narrow" w:cs="Arial Narrow"/>
        </w:rPr>
        <w:t>Dopuszcza się tylko takie odstępstwa od projektu, które nie naruszają postanowień</w:t>
      </w:r>
      <w:r w:rsidR="008C140C">
        <w:rPr>
          <w:rFonts w:ascii="Arial Narrow" w:hAnsi="Arial Narrow" w:cs="Arial Narrow"/>
        </w:rPr>
        <w:t xml:space="preserve"> </w:t>
      </w:r>
      <w:r w:rsidRPr="002356DD">
        <w:rPr>
          <w:rFonts w:ascii="Arial Narrow" w:hAnsi="Arial Narrow" w:cs="Arial Narrow"/>
        </w:rPr>
        <w:t>norm, a są uzasadnione technicznie i uzgodnione z autorem projektu oraz są</w:t>
      </w:r>
      <w:r w:rsidR="008C140C">
        <w:rPr>
          <w:rFonts w:ascii="Arial Narrow" w:hAnsi="Arial Narrow" w:cs="Arial Narrow"/>
        </w:rPr>
        <w:t xml:space="preserve"> </w:t>
      </w:r>
      <w:r w:rsidRPr="002356DD">
        <w:rPr>
          <w:rFonts w:ascii="Arial Narrow" w:hAnsi="Arial Narrow" w:cs="Arial Narrow"/>
        </w:rPr>
        <w:t>udokumentowane zapisem dokonanym w dzienniku budowy, potwierdzonym przez</w:t>
      </w:r>
      <w:r w:rsidR="008C140C">
        <w:rPr>
          <w:rFonts w:ascii="Arial Narrow" w:hAnsi="Arial Narrow" w:cs="Arial Narrow"/>
        </w:rPr>
        <w:t xml:space="preserve"> </w:t>
      </w:r>
      <w:r w:rsidRPr="002356DD">
        <w:rPr>
          <w:rFonts w:ascii="Arial Narrow" w:hAnsi="Arial Narrow" w:cs="Arial Narrow"/>
        </w:rPr>
        <w:t>nadzór techniczny, lub innym równorzędnym dowodem.</w:t>
      </w:r>
    </w:p>
    <w:p w14:paraId="04F4E5F0" w14:textId="77777777" w:rsidR="008C140C" w:rsidRDefault="008C140C" w:rsidP="002356DD">
      <w:pPr>
        <w:jc w:val="both"/>
        <w:rPr>
          <w:rFonts w:ascii="Arial Narrow" w:hAnsi="Arial Narrow" w:cs="Arial Narrow"/>
        </w:rPr>
      </w:pPr>
    </w:p>
    <w:p w14:paraId="63DD18DA" w14:textId="5F1B2CA0" w:rsidR="002356DD" w:rsidRPr="008C140C" w:rsidRDefault="002356DD" w:rsidP="00430F55">
      <w:pPr>
        <w:pStyle w:val="Akapitzlist"/>
        <w:numPr>
          <w:ilvl w:val="0"/>
          <w:numId w:val="28"/>
        </w:numPr>
        <w:ind w:left="426" w:hanging="426"/>
        <w:jc w:val="both"/>
        <w:rPr>
          <w:rFonts w:ascii="Arial Narrow" w:hAnsi="Arial Narrow" w:cs="Arial Narrow"/>
          <w:b/>
        </w:rPr>
      </w:pPr>
      <w:r w:rsidRPr="008C140C">
        <w:rPr>
          <w:rFonts w:ascii="Arial Narrow" w:hAnsi="Arial Narrow" w:cs="Arial Narrow"/>
          <w:b/>
        </w:rPr>
        <w:t>MATERIAŁY</w:t>
      </w:r>
    </w:p>
    <w:p w14:paraId="2F2F97FF" w14:textId="2F00EB2F" w:rsidR="008C140C" w:rsidRDefault="008C140C" w:rsidP="008C140C">
      <w:pPr>
        <w:jc w:val="both"/>
        <w:rPr>
          <w:rFonts w:ascii="Arial Narrow" w:hAnsi="Arial Narrow" w:cs="Arial Narrow"/>
        </w:rPr>
      </w:pPr>
      <w:r w:rsidRPr="008C140C">
        <w:rPr>
          <w:rFonts w:ascii="Arial Narrow" w:hAnsi="Arial Narrow" w:cs="Arial Narrow"/>
        </w:rPr>
        <w:t xml:space="preserve">Ocieplenie ścian fundamentowych zagłębionych w gruncie </w:t>
      </w:r>
      <w:r>
        <w:rPr>
          <w:rFonts w:ascii="Arial Narrow" w:hAnsi="Arial Narrow" w:cs="Arial Narrow"/>
        </w:rPr>
        <w:t xml:space="preserve">wykonać </w:t>
      </w:r>
      <w:r w:rsidRPr="008C140C">
        <w:rPr>
          <w:rFonts w:ascii="Arial Narrow" w:hAnsi="Arial Narrow" w:cs="Arial Narrow"/>
        </w:rPr>
        <w:t>warstwą izolacyjną XPS gr.1</w:t>
      </w:r>
      <w:r w:rsidR="005A1547">
        <w:rPr>
          <w:rFonts w:ascii="Arial Narrow" w:hAnsi="Arial Narrow" w:cs="Arial Narrow"/>
        </w:rPr>
        <w:t>2</w:t>
      </w:r>
      <w:r w:rsidRPr="008C140C">
        <w:rPr>
          <w:rFonts w:ascii="Arial Narrow" w:hAnsi="Arial Narrow" w:cs="Arial Narrow"/>
        </w:rPr>
        <w:t>cm</w:t>
      </w:r>
      <w:r>
        <w:rPr>
          <w:rFonts w:ascii="Arial Narrow" w:hAnsi="Arial Narrow" w:cs="Arial Narrow"/>
        </w:rPr>
        <w:t>.</w:t>
      </w:r>
    </w:p>
    <w:p w14:paraId="06FC59E6" w14:textId="514B2EA2" w:rsidR="008C140C" w:rsidRPr="008C140C" w:rsidRDefault="008C140C" w:rsidP="008C140C">
      <w:pPr>
        <w:jc w:val="both"/>
        <w:rPr>
          <w:rFonts w:ascii="Arial Narrow" w:hAnsi="Arial Narrow" w:cs="Arial Narrow"/>
        </w:rPr>
      </w:pPr>
      <w:r>
        <w:rPr>
          <w:rFonts w:ascii="Arial Narrow" w:hAnsi="Arial Narrow" w:cs="Arial Narrow"/>
        </w:rPr>
        <w:t>Elewacja, ściany powyżej terenu - p</w:t>
      </w:r>
      <w:r w:rsidRPr="008C140C">
        <w:rPr>
          <w:rFonts w:ascii="Arial Narrow" w:hAnsi="Arial Narrow" w:cs="Arial Narrow"/>
        </w:rPr>
        <w:t xml:space="preserve">łyty polistyren spieniony - styropian w systemie </w:t>
      </w:r>
      <w:proofErr w:type="spellStart"/>
      <w:r w:rsidRPr="008C140C">
        <w:rPr>
          <w:rFonts w:ascii="Arial Narrow" w:hAnsi="Arial Narrow" w:cs="Arial Narrow"/>
        </w:rPr>
        <w:t>bezspoinowym</w:t>
      </w:r>
      <w:proofErr w:type="spellEnd"/>
      <w:r w:rsidRPr="008C140C">
        <w:rPr>
          <w:rFonts w:ascii="Arial Narrow" w:hAnsi="Arial Narrow" w:cs="Arial Narrow"/>
        </w:rPr>
        <w:t>, λ=0,03</w:t>
      </w:r>
      <w:r w:rsidR="005A1547">
        <w:rPr>
          <w:rFonts w:ascii="Arial Narrow" w:hAnsi="Arial Narrow" w:cs="Arial Narrow"/>
        </w:rPr>
        <w:t>3</w:t>
      </w:r>
      <w:r w:rsidRPr="008C140C">
        <w:rPr>
          <w:rFonts w:ascii="Arial Narrow" w:hAnsi="Arial Narrow" w:cs="Arial Narrow"/>
        </w:rPr>
        <w:t>2 W/</w:t>
      </w:r>
      <w:proofErr w:type="spellStart"/>
      <w:r w:rsidRPr="008C140C">
        <w:rPr>
          <w:rFonts w:ascii="Arial Narrow" w:hAnsi="Arial Narrow" w:cs="Arial Narrow"/>
        </w:rPr>
        <w:t>mK</w:t>
      </w:r>
      <w:proofErr w:type="spellEnd"/>
      <w:r w:rsidRPr="008C140C">
        <w:rPr>
          <w:rFonts w:ascii="Arial Narrow" w:hAnsi="Arial Narrow" w:cs="Arial Narrow"/>
        </w:rPr>
        <w:t xml:space="preserve"> i gr. 16cm</w:t>
      </w:r>
      <w:r>
        <w:rPr>
          <w:rFonts w:ascii="Arial Narrow" w:hAnsi="Arial Narrow" w:cs="Arial Narrow"/>
        </w:rPr>
        <w:t>.</w:t>
      </w:r>
    </w:p>
    <w:p w14:paraId="66C5316F" w14:textId="6F260971" w:rsidR="008C140C" w:rsidRDefault="008C140C" w:rsidP="008C140C">
      <w:pPr>
        <w:jc w:val="both"/>
        <w:rPr>
          <w:rFonts w:ascii="Arial Narrow" w:hAnsi="Arial Narrow" w:cs="Arial Narrow"/>
        </w:rPr>
      </w:pPr>
      <w:r>
        <w:rPr>
          <w:rFonts w:ascii="Arial Narrow" w:hAnsi="Arial Narrow" w:cs="Arial Narrow"/>
        </w:rPr>
        <w:t xml:space="preserve">Materiały do </w:t>
      </w:r>
      <w:proofErr w:type="spellStart"/>
      <w:r>
        <w:rPr>
          <w:rFonts w:ascii="Arial Narrow" w:hAnsi="Arial Narrow" w:cs="Arial Narrow"/>
        </w:rPr>
        <w:t>bezsponinowego</w:t>
      </w:r>
      <w:proofErr w:type="spellEnd"/>
      <w:r>
        <w:rPr>
          <w:rFonts w:ascii="Arial Narrow" w:hAnsi="Arial Narrow" w:cs="Arial Narrow"/>
        </w:rPr>
        <w:t xml:space="preserve"> systemu ociepleń:</w:t>
      </w:r>
    </w:p>
    <w:p w14:paraId="2242BE09" w14:textId="6A45005B" w:rsidR="008C140C" w:rsidRPr="008C140C" w:rsidRDefault="008C140C" w:rsidP="00430F55">
      <w:pPr>
        <w:pStyle w:val="Akapitzlist"/>
        <w:numPr>
          <w:ilvl w:val="0"/>
          <w:numId w:val="29"/>
        </w:numPr>
        <w:jc w:val="both"/>
        <w:rPr>
          <w:rFonts w:ascii="Arial Narrow" w:hAnsi="Arial Narrow" w:cs="Arial Narrow"/>
        </w:rPr>
      </w:pPr>
      <w:r w:rsidRPr="008C140C">
        <w:rPr>
          <w:rFonts w:ascii="Arial Narrow" w:hAnsi="Arial Narrow" w:cs="Arial Narrow"/>
        </w:rPr>
        <w:t>zaprawa klejąca do zatapiania siatki</w:t>
      </w:r>
    </w:p>
    <w:p w14:paraId="75812D6B" w14:textId="4496E764" w:rsidR="008C140C" w:rsidRPr="008C140C" w:rsidRDefault="008C140C" w:rsidP="00430F55">
      <w:pPr>
        <w:pStyle w:val="Akapitzlist"/>
        <w:numPr>
          <w:ilvl w:val="0"/>
          <w:numId w:val="29"/>
        </w:numPr>
        <w:jc w:val="both"/>
        <w:rPr>
          <w:rFonts w:ascii="Arial Narrow" w:hAnsi="Arial Narrow" w:cs="Arial Narrow"/>
        </w:rPr>
      </w:pPr>
      <w:r w:rsidRPr="008C140C">
        <w:rPr>
          <w:rFonts w:ascii="Arial Narrow" w:hAnsi="Arial Narrow" w:cs="Arial Narrow"/>
        </w:rPr>
        <w:t>siatka wzmacniająca z włókna szklanego zatopiona w kleju</w:t>
      </w:r>
    </w:p>
    <w:p w14:paraId="77B84D04" w14:textId="2F14C1A9" w:rsidR="008C140C" w:rsidRPr="008C140C" w:rsidRDefault="008C140C" w:rsidP="00430F55">
      <w:pPr>
        <w:pStyle w:val="Akapitzlist"/>
        <w:numPr>
          <w:ilvl w:val="0"/>
          <w:numId w:val="29"/>
        </w:numPr>
        <w:jc w:val="both"/>
        <w:rPr>
          <w:rFonts w:ascii="Arial Narrow" w:hAnsi="Arial Narrow" w:cs="Arial Narrow"/>
        </w:rPr>
      </w:pPr>
      <w:r w:rsidRPr="008C140C">
        <w:rPr>
          <w:rFonts w:ascii="Arial Narrow" w:hAnsi="Arial Narrow" w:cs="Arial Narrow"/>
        </w:rPr>
        <w:t xml:space="preserve">środek gruntujący </w:t>
      </w:r>
    </w:p>
    <w:p w14:paraId="746F8910" w14:textId="69B5C520" w:rsidR="008C140C" w:rsidRPr="008C140C" w:rsidRDefault="008C140C" w:rsidP="00430F55">
      <w:pPr>
        <w:pStyle w:val="Akapitzlist"/>
        <w:numPr>
          <w:ilvl w:val="0"/>
          <w:numId w:val="29"/>
        </w:numPr>
        <w:jc w:val="both"/>
        <w:rPr>
          <w:rFonts w:ascii="Arial Narrow" w:hAnsi="Arial Narrow" w:cs="Arial Narrow"/>
        </w:rPr>
      </w:pPr>
      <w:r w:rsidRPr="008C140C">
        <w:rPr>
          <w:rFonts w:ascii="Arial Narrow" w:hAnsi="Arial Narrow" w:cs="Arial Narrow"/>
        </w:rPr>
        <w:t>wyprawa tynkiem silikonowym</w:t>
      </w:r>
    </w:p>
    <w:p w14:paraId="30DAA8B9" w14:textId="49E265CC" w:rsidR="008C140C" w:rsidRPr="008C140C" w:rsidRDefault="008C140C" w:rsidP="00430F55">
      <w:pPr>
        <w:pStyle w:val="Akapitzlist"/>
        <w:numPr>
          <w:ilvl w:val="0"/>
          <w:numId w:val="29"/>
        </w:numPr>
        <w:jc w:val="both"/>
        <w:rPr>
          <w:rFonts w:ascii="Arial Narrow" w:hAnsi="Arial Narrow" w:cs="Arial Narrow"/>
        </w:rPr>
      </w:pPr>
      <w:r w:rsidRPr="008C140C">
        <w:rPr>
          <w:rFonts w:ascii="Arial Narrow" w:hAnsi="Arial Narrow" w:cs="Arial Narrow"/>
        </w:rPr>
        <w:t>farba elewacyjna (kolorystykę pokazano na rysunkach)</w:t>
      </w:r>
    </w:p>
    <w:p w14:paraId="214526C5" w14:textId="6DCC8C37" w:rsidR="008C140C" w:rsidRPr="008C140C" w:rsidRDefault="008C140C" w:rsidP="00430F55">
      <w:pPr>
        <w:pStyle w:val="Akapitzlist"/>
        <w:numPr>
          <w:ilvl w:val="0"/>
          <w:numId w:val="29"/>
        </w:numPr>
        <w:jc w:val="both"/>
        <w:rPr>
          <w:rFonts w:ascii="Arial Narrow" w:hAnsi="Arial Narrow" w:cs="Arial Narrow"/>
        </w:rPr>
      </w:pPr>
      <w:r w:rsidRPr="008C140C">
        <w:rPr>
          <w:rFonts w:ascii="Arial Narrow" w:hAnsi="Arial Narrow" w:cs="Arial Narrow"/>
        </w:rPr>
        <w:t>materiały i elementy uzupełniające do wykończenia miejsc szczególnych elewacji, listwy, narożniki, materiały uszczelniające, profile dylatacyjne itp.</w:t>
      </w:r>
    </w:p>
    <w:p w14:paraId="631586F4" w14:textId="77777777" w:rsidR="004039EE" w:rsidRDefault="004039EE" w:rsidP="002356DD">
      <w:pPr>
        <w:jc w:val="both"/>
        <w:rPr>
          <w:rFonts w:ascii="Arial Narrow" w:hAnsi="Arial Narrow" w:cs="Arial Narrow"/>
        </w:rPr>
      </w:pPr>
    </w:p>
    <w:p w14:paraId="4957606A" w14:textId="7ECCB3D7" w:rsidR="002356DD" w:rsidRPr="004039EE" w:rsidRDefault="002356DD" w:rsidP="00430F55">
      <w:pPr>
        <w:pStyle w:val="Akapitzlist"/>
        <w:numPr>
          <w:ilvl w:val="0"/>
          <w:numId w:val="28"/>
        </w:numPr>
        <w:ind w:left="426" w:hanging="426"/>
        <w:jc w:val="both"/>
        <w:rPr>
          <w:rFonts w:ascii="Arial Narrow" w:hAnsi="Arial Narrow" w:cs="Arial Narrow"/>
          <w:b/>
        </w:rPr>
      </w:pPr>
      <w:r w:rsidRPr="004039EE">
        <w:rPr>
          <w:rFonts w:ascii="Arial Narrow" w:hAnsi="Arial Narrow" w:cs="Arial Narrow"/>
          <w:b/>
        </w:rPr>
        <w:t>SPRZĘT</w:t>
      </w:r>
    </w:p>
    <w:p w14:paraId="616C785A" w14:textId="5CF408C7" w:rsidR="004039EE" w:rsidRDefault="004039EE" w:rsidP="002356DD">
      <w:pPr>
        <w:jc w:val="both"/>
        <w:rPr>
          <w:rFonts w:ascii="Arial Narrow" w:hAnsi="Arial Narrow" w:cs="Arial Narrow"/>
        </w:rPr>
      </w:pPr>
      <w:r>
        <w:rPr>
          <w:rFonts w:ascii="Arial Narrow" w:hAnsi="Arial Narrow" w:cs="Arial Narrow"/>
        </w:rPr>
        <w:t>Przy ocieplaniu ścian zewnętrznych stosować drobny sprzęt i elektronarzędzia.</w:t>
      </w:r>
    </w:p>
    <w:p w14:paraId="4E639265" w14:textId="77777777" w:rsidR="004039EE" w:rsidRDefault="004039EE" w:rsidP="002356DD">
      <w:pPr>
        <w:jc w:val="both"/>
        <w:rPr>
          <w:rFonts w:ascii="Arial Narrow" w:hAnsi="Arial Narrow" w:cs="Arial Narrow"/>
        </w:rPr>
      </w:pPr>
    </w:p>
    <w:p w14:paraId="28D2CAC4" w14:textId="5671A8FB" w:rsidR="002356DD" w:rsidRPr="004039EE" w:rsidRDefault="002356DD" w:rsidP="00430F55">
      <w:pPr>
        <w:pStyle w:val="Akapitzlist"/>
        <w:numPr>
          <w:ilvl w:val="0"/>
          <w:numId w:val="28"/>
        </w:numPr>
        <w:ind w:left="426" w:hanging="426"/>
        <w:jc w:val="both"/>
        <w:rPr>
          <w:rFonts w:ascii="Arial Narrow" w:hAnsi="Arial Narrow" w:cs="Arial Narrow"/>
          <w:b/>
        </w:rPr>
      </w:pPr>
      <w:r w:rsidRPr="004039EE">
        <w:rPr>
          <w:rFonts w:ascii="Arial Narrow" w:hAnsi="Arial Narrow" w:cs="Arial Narrow"/>
          <w:b/>
        </w:rPr>
        <w:t>TRANSPORT</w:t>
      </w:r>
    </w:p>
    <w:p w14:paraId="644862CD" w14:textId="77777777" w:rsidR="005C5CA5" w:rsidRDefault="002356DD" w:rsidP="002356DD">
      <w:pPr>
        <w:jc w:val="both"/>
        <w:rPr>
          <w:rFonts w:ascii="Arial Narrow" w:hAnsi="Arial Narrow" w:cs="Arial Narrow"/>
        </w:rPr>
      </w:pPr>
      <w:r w:rsidRPr="002356DD">
        <w:rPr>
          <w:rFonts w:ascii="Arial Narrow" w:hAnsi="Arial Narrow" w:cs="Arial Narrow"/>
        </w:rPr>
        <w:lastRenderedPageBreak/>
        <w:t>Materiały i sprzęt mogą być przewożone dowolnymi środkami transportu</w:t>
      </w:r>
      <w:r w:rsidR="005C5CA5">
        <w:rPr>
          <w:rFonts w:ascii="Arial Narrow" w:hAnsi="Arial Narrow" w:cs="Arial Narrow"/>
        </w:rPr>
        <w:t xml:space="preserve"> </w:t>
      </w:r>
      <w:r w:rsidRPr="002356DD">
        <w:rPr>
          <w:rFonts w:ascii="Arial Narrow" w:hAnsi="Arial Narrow" w:cs="Arial Narrow"/>
        </w:rPr>
        <w:t>zaakceptowanymi przez Inspektora. W czasie transportu materiały oraz sprzęt należy</w:t>
      </w:r>
      <w:r w:rsidR="005C5CA5">
        <w:rPr>
          <w:rFonts w:ascii="Arial Narrow" w:hAnsi="Arial Narrow" w:cs="Arial Narrow"/>
        </w:rPr>
        <w:t xml:space="preserve"> </w:t>
      </w:r>
      <w:r w:rsidRPr="002356DD">
        <w:rPr>
          <w:rFonts w:ascii="Arial Narrow" w:hAnsi="Arial Narrow" w:cs="Arial Narrow"/>
        </w:rPr>
        <w:t>przewozić w sposób wskazany przez producenta towaru.</w:t>
      </w:r>
      <w:r w:rsidR="005C5CA5">
        <w:rPr>
          <w:rFonts w:ascii="Arial Narrow" w:hAnsi="Arial Narrow" w:cs="Arial Narrow"/>
        </w:rPr>
        <w:t xml:space="preserve"> </w:t>
      </w:r>
    </w:p>
    <w:p w14:paraId="41D270AB" w14:textId="77777777" w:rsidR="005C5CA5" w:rsidRDefault="005C5CA5" w:rsidP="002356DD">
      <w:pPr>
        <w:jc w:val="both"/>
        <w:rPr>
          <w:rFonts w:ascii="Arial Narrow" w:hAnsi="Arial Narrow" w:cs="Arial Narrow"/>
        </w:rPr>
      </w:pPr>
    </w:p>
    <w:p w14:paraId="1CC5B60F" w14:textId="03D968B2" w:rsidR="002356DD" w:rsidRPr="005C5CA5" w:rsidRDefault="002356DD" w:rsidP="00430F55">
      <w:pPr>
        <w:pStyle w:val="Akapitzlist"/>
        <w:numPr>
          <w:ilvl w:val="0"/>
          <w:numId w:val="28"/>
        </w:numPr>
        <w:ind w:left="426" w:hanging="426"/>
        <w:jc w:val="both"/>
        <w:rPr>
          <w:rFonts w:ascii="Arial Narrow" w:hAnsi="Arial Narrow" w:cs="Arial Narrow"/>
          <w:b/>
        </w:rPr>
      </w:pPr>
      <w:r w:rsidRPr="005C5CA5">
        <w:rPr>
          <w:rFonts w:ascii="Arial Narrow" w:hAnsi="Arial Narrow" w:cs="Arial Narrow"/>
          <w:b/>
        </w:rPr>
        <w:t>WYKONANIE ROBÓT</w:t>
      </w:r>
    </w:p>
    <w:p w14:paraId="10F71F96" w14:textId="6E204403" w:rsidR="005C5CA5" w:rsidRPr="005C5CA5" w:rsidRDefault="005C5CA5" w:rsidP="005C5CA5">
      <w:pPr>
        <w:jc w:val="both"/>
        <w:rPr>
          <w:rFonts w:ascii="Arial Narrow" w:hAnsi="Arial Narrow" w:cs="Arial Narrow"/>
        </w:rPr>
      </w:pPr>
      <w:r w:rsidRPr="005C5CA5">
        <w:rPr>
          <w:rFonts w:ascii="Arial Narrow" w:hAnsi="Arial Narrow" w:cs="Arial Narrow"/>
        </w:rPr>
        <w:t>Ocieplenie ścian zewnętrznych wg technologii ETICS (wcześniej BSO,</w:t>
      </w:r>
      <w:r>
        <w:rPr>
          <w:rFonts w:ascii="Arial Narrow" w:hAnsi="Arial Narrow" w:cs="Arial Narrow"/>
        </w:rPr>
        <w:t xml:space="preserve"> </w:t>
      </w:r>
      <w:r w:rsidRPr="005C5CA5">
        <w:rPr>
          <w:rFonts w:ascii="Arial Narrow" w:hAnsi="Arial Narrow" w:cs="Arial Narrow"/>
        </w:rPr>
        <w:t>lekka-mokra).</w:t>
      </w:r>
    </w:p>
    <w:p w14:paraId="06301AE9" w14:textId="1A5868C7" w:rsidR="005C5CA5" w:rsidRDefault="005C5CA5" w:rsidP="005C5CA5">
      <w:pPr>
        <w:jc w:val="both"/>
        <w:rPr>
          <w:rFonts w:ascii="Arial Narrow" w:hAnsi="Arial Narrow" w:cs="Arial Narrow"/>
        </w:rPr>
      </w:pPr>
      <w:r w:rsidRPr="005C5CA5">
        <w:rPr>
          <w:rFonts w:ascii="Arial Narrow" w:hAnsi="Arial Narrow" w:cs="Arial Narrow"/>
        </w:rPr>
        <w:t>Do ocieplenia ścian zewnętrznych budynku stosować systemowe rozwiązanie</w:t>
      </w:r>
      <w:r>
        <w:rPr>
          <w:rFonts w:ascii="Arial Narrow" w:hAnsi="Arial Narrow" w:cs="Arial Narrow"/>
        </w:rPr>
        <w:t xml:space="preserve"> </w:t>
      </w:r>
      <w:r w:rsidRPr="005C5CA5">
        <w:rPr>
          <w:rFonts w:ascii="Arial Narrow" w:hAnsi="Arial Narrow" w:cs="Arial Narrow"/>
        </w:rPr>
        <w:t>oparte na styropianie grafitowym, wykonane z kompletu materiałów wchodzących w</w:t>
      </w:r>
      <w:r>
        <w:rPr>
          <w:rFonts w:ascii="Arial Narrow" w:hAnsi="Arial Narrow" w:cs="Arial Narrow"/>
        </w:rPr>
        <w:t xml:space="preserve"> </w:t>
      </w:r>
      <w:r w:rsidRPr="005C5CA5">
        <w:rPr>
          <w:rFonts w:ascii="Arial Narrow" w:hAnsi="Arial Narrow" w:cs="Arial Narrow"/>
        </w:rPr>
        <w:t>skład systemu określonego w Aprobacie Technicznej, wydanej dla zestawu wyrobów</w:t>
      </w:r>
      <w:r>
        <w:rPr>
          <w:rFonts w:ascii="Arial Narrow" w:hAnsi="Arial Narrow" w:cs="Arial Narrow"/>
        </w:rPr>
        <w:t xml:space="preserve"> </w:t>
      </w:r>
      <w:r w:rsidRPr="005C5CA5">
        <w:rPr>
          <w:rFonts w:ascii="Arial Narrow" w:hAnsi="Arial Narrow" w:cs="Arial Narrow"/>
        </w:rPr>
        <w:t>do ociepleń ścian zewnętrznych budynków wg technologii ETICS. Wszelkie</w:t>
      </w:r>
      <w:r>
        <w:rPr>
          <w:rFonts w:ascii="Arial Narrow" w:hAnsi="Arial Narrow" w:cs="Arial Narrow"/>
        </w:rPr>
        <w:t xml:space="preserve"> </w:t>
      </w:r>
      <w:r w:rsidRPr="005C5CA5">
        <w:rPr>
          <w:rFonts w:ascii="Arial Narrow" w:hAnsi="Arial Narrow" w:cs="Arial Narrow"/>
        </w:rPr>
        <w:t>parametry techniczne i specyfikacje materiałów określone poniżej muszą znajdować</w:t>
      </w:r>
      <w:r>
        <w:rPr>
          <w:rFonts w:ascii="Arial Narrow" w:hAnsi="Arial Narrow" w:cs="Arial Narrow"/>
        </w:rPr>
        <w:t xml:space="preserve"> </w:t>
      </w:r>
      <w:r w:rsidRPr="005C5CA5">
        <w:rPr>
          <w:rFonts w:ascii="Arial Narrow" w:hAnsi="Arial Narrow" w:cs="Arial Narrow"/>
        </w:rPr>
        <w:t>potwierdzenie w Aprobacie Technicznej systemu a wyroby powinny być w niej</w:t>
      </w:r>
      <w:r>
        <w:rPr>
          <w:rFonts w:ascii="Arial Narrow" w:hAnsi="Arial Narrow" w:cs="Arial Narrow"/>
        </w:rPr>
        <w:t xml:space="preserve"> </w:t>
      </w:r>
      <w:r w:rsidRPr="005C5CA5">
        <w:rPr>
          <w:rFonts w:ascii="Arial Narrow" w:hAnsi="Arial Narrow" w:cs="Arial Narrow"/>
        </w:rPr>
        <w:t>zapisane z nazwy oprócz styropianu i łączników mechanicznych które powinny</w:t>
      </w:r>
      <w:r>
        <w:rPr>
          <w:rFonts w:ascii="Arial Narrow" w:hAnsi="Arial Narrow" w:cs="Arial Narrow"/>
        </w:rPr>
        <w:t xml:space="preserve"> </w:t>
      </w:r>
      <w:r w:rsidRPr="005C5CA5">
        <w:rPr>
          <w:rFonts w:ascii="Arial Narrow" w:hAnsi="Arial Narrow" w:cs="Arial Narrow"/>
        </w:rPr>
        <w:t>spełniać wymagania zawarte w Aprobacie Technicznej systemu oraz wymagania</w:t>
      </w:r>
      <w:r>
        <w:rPr>
          <w:rFonts w:ascii="Arial Narrow" w:hAnsi="Arial Narrow" w:cs="Arial Narrow"/>
        </w:rPr>
        <w:t xml:space="preserve"> </w:t>
      </w:r>
      <w:r w:rsidRPr="005C5CA5">
        <w:rPr>
          <w:rFonts w:ascii="Arial Narrow" w:hAnsi="Arial Narrow" w:cs="Arial Narrow"/>
        </w:rPr>
        <w:t>postawione w projekcie. Zważając na podwyższone wymagania dotyczące</w:t>
      </w:r>
      <w:r>
        <w:rPr>
          <w:rFonts w:ascii="Arial Narrow" w:hAnsi="Arial Narrow" w:cs="Arial Narrow"/>
        </w:rPr>
        <w:t xml:space="preserve"> </w:t>
      </w:r>
      <w:r w:rsidRPr="005C5CA5">
        <w:rPr>
          <w:rFonts w:ascii="Arial Narrow" w:hAnsi="Arial Narrow" w:cs="Arial Narrow"/>
        </w:rPr>
        <w:t>odporności na uderzenia pewnych obszarów elewacji na rażonych na uszkodzenia</w:t>
      </w:r>
      <w:r>
        <w:rPr>
          <w:rFonts w:ascii="Arial Narrow" w:hAnsi="Arial Narrow" w:cs="Arial Narrow"/>
        </w:rPr>
        <w:t xml:space="preserve"> </w:t>
      </w:r>
      <w:r w:rsidRPr="005C5CA5">
        <w:rPr>
          <w:rFonts w:ascii="Arial Narrow" w:hAnsi="Arial Narrow" w:cs="Arial Narrow"/>
        </w:rPr>
        <w:t>mechaniczne dopuszcza się możliwość potwierdzenia tego parametru na podstawie</w:t>
      </w:r>
      <w:r>
        <w:rPr>
          <w:rFonts w:ascii="Arial Narrow" w:hAnsi="Arial Narrow" w:cs="Arial Narrow"/>
        </w:rPr>
        <w:t xml:space="preserve"> </w:t>
      </w:r>
      <w:r w:rsidRPr="005C5CA5">
        <w:rPr>
          <w:rFonts w:ascii="Arial Narrow" w:hAnsi="Arial Narrow" w:cs="Arial Narrow"/>
        </w:rPr>
        <w:t>odrębnych raportów z badań akredytowanego laboratorium.</w:t>
      </w:r>
    </w:p>
    <w:p w14:paraId="786B6117" w14:textId="77777777" w:rsidR="005C5CA5" w:rsidRPr="005C5CA5" w:rsidRDefault="005C5CA5" w:rsidP="005C5CA5">
      <w:pPr>
        <w:jc w:val="both"/>
        <w:rPr>
          <w:rFonts w:ascii="Arial Narrow" w:hAnsi="Arial Narrow" w:cs="Arial Narrow"/>
        </w:rPr>
      </w:pPr>
      <w:r w:rsidRPr="005C5CA5">
        <w:rPr>
          <w:rFonts w:ascii="Arial Narrow" w:hAnsi="Arial Narrow" w:cs="Arial Narrow"/>
        </w:rPr>
        <w:t>Klejenie styropianu do ścian zewnętrznych.</w:t>
      </w:r>
    </w:p>
    <w:p w14:paraId="64E04B82" w14:textId="5D9D0E89" w:rsidR="005F4CF8" w:rsidRDefault="005C5CA5" w:rsidP="005C5CA5">
      <w:pPr>
        <w:jc w:val="both"/>
        <w:rPr>
          <w:rFonts w:ascii="Arial Narrow" w:hAnsi="Arial Narrow" w:cs="Arial Narrow"/>
        </w:rPr>
      </w:pPr>
      <w:r w:rsidRPr="005C5CA5">
        <w:rPr>
          <w:rFonts w:ascii="Arial Narrow" w:hAnsi="Arial Narrow" w:cs="Arial Narrow"/>
        </w:rPr>
        <w:t>Na ścianach, ościeżach okiennych i podokiennikach stosować styropian</w:t>
      </w:r>
      <w:r>
        <w:rPr>
          <w:rFonts w:ascii="Arial Narrow" w:hAnsi="Arial Narrow" w:cs="Arial Narrow"/>
        </w:rPr>
        <w:t xml:space="preserve"> </w:t>
      </w:r>
      <w:r w:rsidRPr="005C5CA5">
        <w:rPr>
          <w:rFonts w:ascii="Arial Narrow" w:hAnsi="Arial Narrow" w:cs="Arial Narrow"/>
        </w:rPr>
        <w:t>o grubości wynikającej ze specyfikacji charakteryzujących</w:t>
      </w:r>
      <w:r>
        <w:rPr>
          <w:rFonts w:ascii="Arial Narrow" w:hAnsi="Arial Narrow" w:cs="Arial Narrow"/>
        </w:rPr>
        <w:t xml:space="preserve"> </w:t>
      </w:r>
      <w:r w:rsidRPr="005C5CA5">
        <w:rPr>
          <w:rFonts w:ascii="Arial Narrow" w:hAnsi="Arial Narrow" w:cs="Arial Narrow"/>
        </w:rPr>
        <w:t>parametry materiałów. Przygotowaną zaprawę klejącą należy układać</w:t>
      </w:r>
      <w:r>
        <w:rPr>
          <w:rFonts w:ascii="Arial Narrow" w:hAnsi="Arial Narrow" w:cs="Arial Narrow"/>
        </w:rPr>
        <w:t xml:space="preserve"> </w:t>
      </w:r>
      <w:r w:rsidRPr="005C5CA5">
        <w:rPr>
          <w:rFonts w:ascii="Arial Narrow" w:hAnsi="Arial Narrow" w:cs="Arial Narrow"/>
        </w:rPr>
        <w:t>na płycie styropianowej metodą “pasmowo-punktową” czyli na</w:t>
      </w:r>
      <w:r>
        <w:rPr>
          <w:rFonts w:ascii="Arial Narrow" w:hAnsi="Arial Narrow" w:cs="Arial Narrow"/>
        </w:rPr>
        <w:t xml:space="preserve"> </w:t>
      </w:r>
      <w:r w:rsidRPr="005C5CA5">
        <w:rPr>
          <w:rFonts w:ascii="Arial Narrow" w:hAnsi="Arial Narrow" w:cs="Arial Narrow"/>
        </w:rPr>
        <w:t>obrzeżach pasami o szerokości 3-6 cm, a na pozostałej powierzchni</w:t>
      </w:r>
      <w:r>
        <w:rPr>
          <w:rFonts w:ascii="Arial Narrow" w:hAnsi="Arial Narrow" w:cs="Arial Narrow"/>
        </w:rPr>
        <w:t xml:space="preserve"> </w:t>
      </w:r>
      <w:r w:rsidRPr="005C5CA5">
        <w:rPr>
          <w:rFonts w:ascii="Arial Narrow" w:hAnsi="Arial Narrow" w:cs="Arial Narrow"/>
        </w:rPr>
        <w:t>„plackami” w ilości nie mniejszej niż 3 szt. Pasma nakładać na</w:t>
      </w:r>
      <w:r>
        <w:rPr>
          <w:rFonts w:ascii="Arial Narrow" w:hAnsi="Arial Narrow" w:cs="Arial Narrow"/>
        </w:rPr>
        <w:t xml:space="preserve"> </w:t>
      </w:r>
      <w:r w:rsidRPr="005C5CA5">
        <w:rPr>
          <w:rFonts w:ascii="Arial Narrow" w:hAnsi="Arial Narrow" w:cs="Arial Narrow"/>
        </w:rPr>
        <w:t>obwodzie płyty w odległości około 3 cm od krawędzi tak, aby po</w:t>
      </w:r>
      <w:r>
        <w:rPr>
          <w:rFonts w:ascii="Arial Narrow" w:hAnsi="Arial Narrow" w:cs="Arial Narrow"/>
        </w:rPr>
        <w:t xml:space="preserve"> </w:t>
      </w:r>
      <w:r w:rsidRPr="005C5CA5">
        <w:rPr>
          <w:rFonts w:ascii="Arial Narrow" w:hAnsi="Arial Narrow" w:cs="Arial Narrow"/>
        </w:rPr>
        <w:t>przyklejeniu zaprawa nie wyciskała się poza krawędzie płyty.</w:t>
      </w:r>
      <w:r>
        <w:rPr>
          <w:rFonts w:ascii="Arial Narrow" w:hAnsi="Arial Narrow" w:cs="Arial Narrow"/>
        </w:rPr>
        <w:t xml:space="preserve"> </w:t>
      </w:r>
      <w:r w:rsidRPr="005C5CA5">
        <w:rPr>
          <w:rFonts w:ascii="Arial Narrow" w:hAnsi="Arial Narrow" w:cs="Arial Narrow"/>
        </w:rPr>
        <w:t>Prawidłowo nałożona zaprawa klejąca powinna pokrywać min. 40%</w:t>
      </w:r>
      <w:r>
        <w:rPr>
          <w:rFonts w:ascii="Arial Narrow" w:hAnsi="Arial Narrow" w:cs="Arial Narrow"/>
        </w:rPr>
        <w:t xml:space="preserve"> </w:t>
      </w:r>
      <w:r w:rsidRPr="005C5CA5">
        <w:rPr>
          <w:rFonts w:ascii="Arial Narrow" w:hAnsi="Arial Narrow" w:cs="Arial Narrow"/>
        </w:rPr>
        <w:t>powierzchni płyty, a grubość warstwy kleju nie powinna przekraczać 10</w:t>
      </w:r>
      <w:r>
        <w:rPr>
          <w:rFonts w:ascii="Arial Narrow" w:hAnsi="Arial Narrow" w:cs="Arial Narrow"/>
        </w:rPr>
        <w:t xml:space="preserve"> </w:t>
      </w:r>
      <w:r w:rsidRPr="005C5CA5">
        <w:rPr>
          <w:rFonts w:ascii="Arial Narrow" w:hAnsi="Arial Narrow" w:cs="Arial Narrow"/>
        </w:rPr>
        <w:t>mm. Po nałożeniu zaprawy klejącej, płytę należy niezwłocznie przyłożyć</w:t>
      </w:r>
      <w:r>
        <w:rPr>
          <w:rFonts w:ascii="Arial Narrow" w:hAnsi="Arial Narrow" w:cs="Arial Narrow"/>
        </w:rPr>
        <w:t xml:space="preserve"> </w:t>
      </w:r>
      <w:r w:rsidRPr="005C5CA5">
        <w:rPr>
          <w:rFonts w:ascii="Arial Narrow" w:hAnsi="Arial Narrow" w:cs="Arial Narrow"/>
        </w:rPr>
        <w:t>do ściany w przewidzianym dla niej miejscu i docisnąć przez</w:t>
      </w:r>
      <w:r>
        <w:rPr>
          <w:rFonts w:ascii="Arial Narrow" w:hAnsi="Arial Narrow" w:cs="Arial Narrow"/>
        </w:rPr>
        <w:t xml:space="preserve"> </w:t>
      </w:r>
      <w:r w:rsidRPr="005C5CA5">
        <w:rPr>
          <w:rFonts w:ascii="Arial Narrow" w:hAnsi="Arial Narrow" w:cs="Arial Narrow"/>
        </w:rPr>
        <w:t>uderzenie pacą, aż do uzyskania równej płaszczyzny z sąsiednimi</w:t>
      </w:r>
      <w:r>
        <w:rPr>
          <w:rFonts w:ascii="Arial Narrow" w:hAnsi="Arial Narrow" w:cs="Arial Narrow"/>
        </w:rPr>
        <w:t xml:space="preserve"> </w:t>
      </w:r>
      <w:r w:rsidRPr="005C5CA5">
        <w:rPr>
          <w:rFonts w:ascii="Arial Narrow" w:hAnsi="Arial Narrow" w:cs="Arial Narrow"/>
        </w:rPr>
        <w:t>płytami. Jeżeli zaprawa klejąca wyciśnie się poza obrys płyty, to</w:t>
      </w:r>
      <w:r>
        <w:rPr>
          <w:rFonts w:ascii="Arial Narrow" w:hAnsi="Arial Narrow" w:cs="Arial Narrow"/>
        </w:rPr>
        <w:t xml:space="preserve"> </w:t>
      </w:r>
      <w:r w:rsidRPr="005C5CA5">
        <w:rPr>
          <w:rFonts w:ascii="Arial Narrow" w:hAnsi="Arial Narrow" w:cs="Arial Narrow"/>
        </w:rPr>
        <w:t xml:space="preserve">trzeba </w:t>
      </w:r>
      <w:r>
        <w:rPr>
          <w:rFonts w:ascii="Arial Narrow" w:hAnsi="Arial Narrow" w:cs="Arial Narrow"/>
        </w:rPr>
        <w:t xml:space="preserve"> </w:t>
      </w:r>
      <w:r w:rsidRPr="005C5CA5">
        <w:rPr>
          <w:rFonts w:ascii="Arial Narrow" w:hAnsi="Arial Narrow" w:cs="Arial Narrow"/>
        </w:rPr>
        <w:t>ją usunąć. Niedopuszczalne jest zarówno dociskanie</w:t>
      </w:r>
      <w:r>
        <w:rPr>
          <w:rFonts w:ascii="Arial Narrow" w:hAnsi="Arial Narrow" w:cs="Arial Narrow"/>
        </w:rPr>
        <w:t xml:space="preserve"> </w:t>
      </w:r>
      <w:r w:rsidRPr="005C5CA5">
        <w:rPr>
          <w:rFonts w:ascii="Arial Narrow" w:hAnsi="Arial Narrow" w:cs="Arial Narrow"/>
        </w:rPr>
        <w:t>przyklejonych płyt po raz drugi, jak również korekta płyt po upływie</w:t>
      </w:r>
      <w:r>
        <w:rPr>
          <w:rFonts w:ascii="Arial Narrow" w:hAnsi="Arial Narrow" w:cs="Arial Narrow"/>
        </w:rPr>
        <w:t xml:space="preserve"> </w:t>
      </w:r>
      <w:r w:rsidRPr="005C5CA5">
        <w:rPr>
          <w:rFonts w:ascii="Arial Narrow" w:hAnsi="Arial Narrow" w:cs="Arial Narrow"/>
        </w:rPr>
        <w:t>kilkunastu minut. Płyty styropianowe należy przyklejać w układzie</w:t>
      </w:r>
      <w:r>
        <w:rPr>
          <w:rFonts w:ascii="Arial Narrow" w:hAnsi="Arial Narrow" w:cs="Arial Narrow"/>
        </w:rPr>
        <w:t xml:space="preserve"> </w:t>
      </w:r>
      <w:r w:rsidRPr="005C5CA5">
        <w:rPr>
          <w:rFonts w:ascii="Arial Narrow" w:hAnsi="Arial Narrow" w:cs="Arial Narrow"/>
        </w:rPr>
        <w:t>poziomym dłuższych krawędzi, z zachowaniem mijankowego układu</w:t>
      </w:r>
      <w:r>
        <w:rPr>
          <w:rFonts w:ascii="Arial Narrow" w:hAnsi="Arial Narrow" w:cs="Arial Narrow"/>
        </w:rPr>
        <w:t xml:space="preserve"> </w:t>
      </w:r>
      <w:r w:rsidRPr="005C5CA5">
        <w:rPr>
          <w:rFonts w:ascii="Arial Narrow" w:hAnsi="Arial Narrow" w:cs="Arial Narrow"/>
        </w:rPr>
        <w:t>spoin pionowych.</w:t>
      </w:r>
      <w:r>
        <w:rPr>
          <w:rFonts w:ascii="Arial Narrow" w:hAnsi="Arial Narrow" w:cs="Arial Narrow"/>
        </w:rPr>
        <w:t xml:space="preserve"> </w:t>
      </w:r>
      <w:r w:rsidRPr="005C5CA5">
        <w:rPr>
          <w:rFonts w:ascii="Arial Narrow" w:hAnsi="Arial Narrow" w:cs="Arial Narrow"/>
        </w:rPr>
        <w:t>Na poziomą krawędź naroży należy osadzić listwę narożna plastikową z</w:t>
      </w:r>
      <w:r>
        <w:rPr>
          <w:rFonts w:ascii="Arial Narrow" w:hAnsi="Arial Narrow" w:cs="Arial Narrow"/>
        </w:rPr>
        <w:t xml:space="preserve"> </w:t>
      </w:r>
      <w:r w:rsidRPr="005C5CA5">
        <w:rPr>
          <w:rFonts w:ascii="Arial Narrow" w:hAnsi="Arial Narrow" w:cs="Arial Narrow"/>
        </w:rPr>
        <w:t>kapinosem i siatką lub zamocować listwę startową tak aby woda</w:t>
      </w:r>
      <w:r>
        <w:rPr>
          <w:rFonts w:ascii="Arial Narrow" w:hAnsi="Arial Narrow" w:cs="Arial Narrow"/>
        </w:rPr>
        <w:t xml:space="preserve"> </w:t>
      </w:r>
      <w:r w:rsidRPr="005C5CA5">
        <w:rPr>
          <w:rFonts w:ascii="Arial Narrow" w:hAnsi="Arial Narrow" w:cs="Arial Narrow"/>
        </w:rPr>
        <w:t>ściekająca z elewacji odpływała poza obszar ściany. W przypadku</w:t>
      </w:r>
      <w:r>
        <w:rPr>
          <w:rFonts w:ascii="Arial Narrow" w:hAnsi="Arial Narrow" w:cs="Arial Narrow"/>
        </w:rPr>
        <w:t xml:space="preserve"> </w:t>
      </w:r>
      <w:r w:rsidRPr="005C5CA5">
        <w:rPr>
          <w:rFonts w:ascii="Arial Narrow" w:hAnsi="Arial Narrow" w:cs="Arial Narrow"/>
        </w:rPr>
        <w:t>widocznych od spodu miejsc zamiast listwy startowej stosować listwę z</w:t>
      </w:r>
      <w:r>
        <w:rPr>
          <w:rFonts w:ascii="Arial Narrow" w:hAnsi="Arial Narrow" w:cs="Arial Narrow"/>
        </w:rPr>
        <w:t xml:space="preserve"> </w:t>
      </w:r>
      <w:r w:rsidRPr="005C5CA5">
        <w:rPr>
          <w:rFonts w:ascii="Arial Narrow" w:hAnsi="Arial Narrow" w:cs="Arial Narrow"/>
        </w:rPr>
        <w:t>kapinosem i siatką którą można łączyć z warstwą zbrojoną i tynkami w</w:t>
      </w:r>
      <w:r>
        <w:rPr>
          <w:rFonts w:ascii="Arial Narrow" w:hAnsi="Arial Narrow" w:cs="Arial Narrow"/>
        </w:rPr>
        <w:t xml:space="preserve"> </w:t>
      </w:r>
      <w:r w:rsidRPr="005C5CA5">
        <w:rPr>
          <w:rFonts w:ascii="Arial Narrow" w:hAnsi="Arial Narrow" w:cs="Arial Narrow"/>
        </w:rPr>
        <w:t>sposób estetyczny. Instalacje, które docelowo przebiegają pod</w:t>
      </w:r>
      <w:r>
        <w:rPr>
          <w:rFonts w:ascii="Arial Narrow" w:hAnsi="Arial Narrow" w:cs="Arial Narrow"/>
        </w:rPr>
        <w:t xml:space="preserve"> </w:t>
      </w:r>
      <w:r w:rsidRPr="005C5CA5">
        <w:rPr>
          <w:rFonts w:ascii="Arial Narrow" w:hAnsi="Arial Narrow" w:cs="Arial Narrow"/>
        </w:rPr>
        <w:t>ociepleniem należy oznaczyć na zewnętrznej powierzchni płyt</w:t>
      </w:r>
      <w:r>
        <w:rPr>
          <w:rFonts w:ascii="Arial Narrow" w:hAnsi="Arial Narrow" w:cs="Arial Narrow"/>
        </w:rPr>
        <w:t xml:space="preserve"> </w:t>
      </w:r>
      <w:r w:rsidRPr="005C5CA5">
        <w:rPr>
          <w:rFonts w:ascii="Arial Narrow" w:hAnsi="Arial Narrow" w:cs="Arial Narrow"/>
        </w:rPr>
        <w:t>styropianowych, aby wykluczyć ryzyko ich uszkodzeni podczas</w:t>
      </w:r>
      <w:r>
        <w:rPr>
          <w:rFonts w:ascii="Arial Narrow" w:hAnsi="Arial Narrow" w:cs="Arial Narrow"/>
        </w:rPr>
        <w:t xml:space="preserve"> </w:t>
      </w:r>
      <w:r w:rsidRPr="005C5CA5">
        <w:rPr>
          <w:rFonts w:ascii="Arial Narrow" w:hAnsi="Arial Narrow" w:cs="Arial Narrow"/>
        </w:rPr>
        <w:t>wykonywania otworów montażowych dla łączników mechanicznych.</w:t>
      </w:r>
      <w:r>
        <w:rPr>
          <w:rFonts w:ascii="Arial Narrow" w:hAnsi="Arial Narrow" w:cs="Arial Narrow"/>
        </w:rPr>
        <w:t xml:space="preserve"> </w:t>
      </w:r>
      <w:r w:rsidRPr="005C5CA5">
        <w:rPr>
          <w:rFonts w:ascii="Arial Narrow" w:hAnsi="Arial Narrow" w:cs="Arial Narrow"/>
        </w:rPr>
        <w:t>Zewnętrzna powierzchnia przyklejonych płyt styropianowych musi być</w:t>
      </w:r>
      <w:r>
        <w:rPr>
          <w:rFonts w:ascii="Arial Narrow" w:hAnsi="Arial Narrow" w:cs="Arial Narrow"/>
        </w:rPr>
        <w:t xml:space="preserve"> </w:t>
      </w:r>
      <w:r w:rsidRPr="005C5CA5">
        <w:rPr>
          <w:rFonts w:ascii="Arial Narrow" w:hAnsi="Arial Narrow" w:cs="Arial Narrow"/>
        </w:rPr>
        <w:t>równa i ciągła. Po wyschnięciu zaprawy klejącej i po zamocowaniu</w:t>
      </w:r>
      <w:r>
        <w:rPr>
          <w:rFonts w:ascii="Arial Narrow" w:hAnsi="Arial Narrow" w:cs="Arial Narrow"/>
        </w:rPr>
        <w:t xml:space="preserve"> </w:t>
      </w:r>
      <w:r w:rsidRPr="005C5CA5">
        <w:rPr>
          <w:rFonts w:ascii="Arial Narrow" w:hAnsi="Arial Narrow" w:cs="Arial Narrow"/>
        </w:rPr>
        <w:t>mechanicznym termoizolacji do podłoża należy skontrolować cała</w:t>
      </w:r>
      <w:r>
        <w:rPr>
          <w:rFonts w:ascii="Arial Narrow" w:hAnsi="Arial Narrow" w:cs="Arial Narrow"/>
        </w:rPr>
        <w:t xml:space="preserve"> </w:t>
      </w:r>
      <w:r w:rsidRPr="005C5CA5">
        <w:rPr>
          <w:rFonts w:ascii="Arial Narrow" w:hAnsi="Arial Narrow" w:cs="Arial Narrow"/>
        </w:rPr>
        <w:t>powierzchnie w szczególności miejsca połączeń poszczególnych płyt</w:t>
      </w:r>
      <w:r>
        <w:rPr>
          <w:rFonts w:ascii="Arial Narrow" w:hAnsi="Arial Narrow" w:cs="Arial Narrow"/>
        </w:rPr>
        <w:t xml:space="preserve"> </w:t>
      </w:r>
      <w:r w:rsidRPr="005C5CA5">
        <w:rPr>
          <w:rFonts w:ascii="Arial Narrow" w:hAnsi="Arial Narrow" w:cs="Arial Narrow"/>
        </w:rPr>
        <w:t>styropianowych. Wszelkie szczeliny pomiędzy płytami styropianowymi i</w:t>
      </w:r>
      <w:r>
        <w:rPr>
          <w:rFonts w:ascii="Arial Narrow" w:hAnsi="Arial Narrow" w:cs="Arial Narrow"/>
        </w:rPr>
        <w:t xml:space="preserve"> </w:t>
      </w:r>
      <w:r w:rsidRPr="005C5CA5">
        <w:rPr>
          <w:rFonts w:ascii="Arial Narrow" w:hAnsi="Arial Narrow" w:cs="Arial Narrow"/>
        </w:rPr>
        <w:t>innymi elementami elewacji muszą zostać wypełnione na całej</w:t>
      </w:r>
      <w:r>
        <w:rPr>
          <w:rFonts w:ascii="Arial Narrow" w:hAnsi="Arial Narrow" w:cs="Arial Narrow"/>
        </w:rPr>
        <w:t xml:space="preserve"> </w:t>
      </w:r>
      <w:r w:rsidRPr="005C5CA5">
        <w:rPr>
          <w:rFonts w:ascii="Arial Narrow" w:hAnsi="Arial Narrow" w:cs="Arial Narrow"/>
        </w:rPr>
        <w:t>głębokości klinami ze styropianu</w:t>
      </w:r>
      <w:r>
        <w:rPr>
          <w:rFonts w:ascii="Arial Narrow" w:hAnsi="Arial Narrow" w:cs="Arial Narrow"/>
        </w:rPr>
        <w:t>.</w:t>
      </w:r>
      <w:r w:rsidR="005F4CF8">
        <w:rPr>
          <w:rFonts w:ascii="Arial Narrow" w:hAnsi="Arial Narrow" w:cs="Arial Narrow"/>
        </w:rPr>
        <w:t xml:space="preserve"> </w:t>
      </w:r>
      <w:r w:rsidRPr="005C5CA5">
        <w:rPr>
          <w:rFonts w:ascii="Arial Narrow" w:hAnsi="Arial Narrow" w:cs="Arial Narrow"/>
        </w:rPr>
        <w:t>Wszelkie naroża ocieplenie w tym ościeża okienne i drzwiowe należy</w:t>
      </w:r>
      <w:r>
        <w:rPr>
          <w:rFonts w:ascii="Arial Narrow" w:hAnsi="Arial Narrow" w:cs="Arial Narrow"/>
        </w:rPr>
        <w:t xml:space="preserve"> </w:t>
      </w:r>
      <w:r w:rsidRPr="005C5CA5">
        <w:rPr>
          <w:rFonts w:ascii="Arial Narrow" w:hAnsi="Arial Narrow" w:cs="Arial Narrow"/>
        </w:rPr>
        <w:t>zaopatrzyć w listwy narożne z siatką. Łączenie ocieplenia ze stolarką</w:t>
      </w:r>
      <w:r>
        <w:rPr>
          <w:rFonts w:ascii="Arial Narrow" w:hAnsi="Arial Narrow" w:cs="Arial Narrow"/>
        </w:rPr>
        <w:t xml:space="preserve"> </w:t>
      </w:r>
      <w:r w:rsidRPr="005C5CA5">
        <w:rPr>
          <w:rFonts w:ascii="Arial Narrow" w:hAnsi="Arial Narrow" w:cs="Arial Narrow"/>
        </w:rPr>
        <w:t>otworową wykonuje się z zastosowaniem listew tworzywowych</w:t>
      </w:r>
      <w:r>
        <w:rPr>
          <w:rFonts w:ascii="Arial Narrow" w:hAnsi="Arial Narrow" w:cs="Arial Narrow"/>
        </w:rPr>
        <w:t xml:space="preserve"> </w:t>
      </w:r>
      <w:r w:rsidRPr="005C5CA5">
        <w:rPr>
          <w:rFonts w:ascii="Arial Narrow" w:hAnsi="Arial Narrow" w:cs="Arial Narrow"/>
        </w:rPr>
        <w:t>odpornych na promieniowanie UV z dylatacyjną taśmą rozprężną oraz</w:t>
      </w:r>
      <w:r>
        <w:rPr>
          <w:rFonts w:ascii="Arial Narrow" w:hAnsi="Arial Narrow" w:cs="Arial Narrow"/>
        </w:rPr>
        <w:t xml:space="preserve"> </w:t>
      </w:r>
      <w:r w:rsidRPr="005C5CA5">
        <w:rPr>
          <w:rFonts w:ascii="Arial Narrow" w:hAnsi="Arial Narrow" w:cs="Arial Narrow"/>
        </w:rPr>
        <w:t>gumową lub silikonową uszczelką. Powierzchnia ościeżnicy, do której</w:t>
      </w:r>
      <w:r>
        <w:rPr>
          <w:rFonts w:ascii="Arial Narrow" w:hAnsi="Arial Narrow" w:cs="Arial Narrow"/>
        </w:rPr>
        <w:t xml:space="preserve"> </w:t>
      </w:r>
      <w:r w:rsidRPr="005C5CA5">
        <w:rPr>
          <w:rFonts w:ascii="Arial Narrow" w:hAnsi="Arial Narrow" w:cs="Arial Narrow"/>
        </w:rPr>
        <w:t xml:space="preserve">będzie </w:t>
      </w:r>
      <w:r>
        <w:rPr>
          <w:rFonts w:ascii="Arial Narrow" w:hAnsi="Arial Narrow" w:cs="Arial Narrow"/>
        </w:rPr>
        <w:t xml:space="preserve"> </w:t>
      </w:r>
      <w:r w:rsidR="005F4CF8">
        <w:rPr>
          <w:rFonts w:ascii="Arial Narrow" w:hAnsi="Arial Narrow" w:cs="Arial Narrow"/>
        </w:rPr>
        <w:t>p</w:t>
      </w:r>
      <w:r w:rsidRPr="005C5CA5">
        <w:rPr>
          <w:rFonts w:ascii="Arial Narrow" w:hAnsi="Arial Narrow" w:cs="Arial Narrow"/>
        </w:rPr>
        <w:t>rzyklejana listwa musi być oczyszczona i odtłuszczona. Zawsze</w:t>
      </w:r>
      <w:r w:rsidR="005F4CF8">
        <w:rPr>
          <w:rFonts w:ascii="Arial Narrow" w:hAnsi="Arial Narrow" w:cs="Arial Narrow"/>
        </w:rPr>
        <w:t xml:space="preserve"> </w:t>
      </w:r>
      <w:r w:rsidRPr="005C5CA5">
        <w:rPr>
          <w:rFonts w:ascii="Arial Narrow" w:hAnsi="Arial Narrow" w:cs="Arial Narrow"/>
        </w:rPr>
        <w:t>należy wykonać próbę klejenia. Podłoże jest adhezyjne (gwarantuje</w:t>
      </w:r>
      <w:r w:rsidR="005F4CF8">
        <w:rPr>
          <w:rFonts w:ascii="Arial Narrow" w:hAnsi="Arial Narrow" w:cs="Arial Narrow"/>
        </w:rPr>
        <w:t xml:space="preserve"> </w:t>
      </w:r>
      <w:r w:rsidRPr="005C5CA5">
        <w:rPr>
          <w:rFonts w:ascii="Arial Narrow" w:hAnsi="Arial Narrow" w:cs="Arial Narrow"/>
        </w:rPr>
        <w:t>właściwą przyczepność do taśmy) wówczas, gdy w trakcie ręcznego</w:t>
      </w:r>
      <w:r w:rsidR="005F4CF8">
        <w:rPr>
          <w:rFonts w:ascii="Arial Narrow" w:hAnsi="Arial Narrow" w:cs="Arial Narrow"/>
        </w:rPr>
        <w:t xml:space="preserve"> </w:t>
      </w:r>
      <w:r w:rsidRPr="005C5CA5">
        <w:rPr>
          <w:rFonts w:ascii="Arial Narrow" w:hAnsi="Arial Narrow" w:cs="Arial Narrow"/>
        </w:rPr>
        <w:t>odrywania próbki, rozerwaniu ulega taśma dylatacyjna. Po przyklejeniu</w:t>
      </w:r>
      <w:r w:rsidR="005F4CF8">
        <w:rPr>
          <w:rFonts w:ascii="Arial Narrow" w:hAnsi="Arial Narrow" w:cs="Arial Narrow"/>
        </w:rPr>
        <w:t xml:space="preserve"> </w:t>
      </w:r>
      <w:r w:rsidRPr="005C5CA5">
        <w:rPr>
          <w:rFonts w:ascii="Arial Narrow" w:hAnsi="Arial Narrow" w:cs="Arial Narrow"/>
        </w:rPr>
        <w:t>listwy do podłoża zwykle konieczne jest odczekanie około 1h – umożliwi</w:t>
      </w:r>
      <w:r w:rsidR="005F4CF8">
        <w:rPr>
          <w:rFonts w:ascii="Arial Narrow" w:hAnsi="Arial Narrow" w:cs="Arial Narrow"/>
        </w:rPr>
        <w:t xml:space="preserve"> </w:t>
      </w:r>
      <w:r w:rsidRPr="005C5CA5">
        <w:rPr>
          <w:rFonts w:ascii="Arial Narrow" w:hAnsi="Arial Narrow" w:cs="Arial Narrow"/>
        </w:rPr>
        <w:t>to prawidłowe związanie kleju. Pasy siatki z listwy powinny być łączone</w:t>
      </w:r>
      <w:r w:rsidR="005F4CF8">
        <w:rPr>
          <w:rFonts w:ascii="Arial Narrow" w:hAnsi="Arial Narrow" w:cs="Arial Narrow"/>
        </w:rPr>
        <w:t xml:space="preserve"> </w:t>
      </w:r>
      <w:r w:rsidRPr="005C5CA5">
        <w:rPr>
          <w:rFonts w:ascii="Arial Narrow" w:hAnsi="Arial Narrow" w:cs="Arial Narrow"/>
        </w:rPr>
        <w:t>na zakład, co najmniej 10 cm ze zbrojoną siatką systemową. Listwa</w:t>
      </w:r>
      <w:r w:rsidR="005F4CF8">
        <w:rPr>
          <w:rFonts w:ascii="Arial Narrow" w:hAnsi="Arial Narrow" w:cs="Arial Narrow"/>
        </w:rPr>
        <w:t xml:space="preserve"> </w:t>
      </w:r>
      <w:r w:rsidRPr="005C5CA5">
        <w:rPr>
          <w:rFonts w:ascii="Arial Narrow" w:hAnsi="Arial Narrow" w:cs="Arial Narrow"/>
        </w:rPr>
        <w:t>posiada również tworzywowe ,,skrzydełko” z powierzchnią przylepną do</w:t>
      </w:r>
      <w:r w:rsidR="005F4CF8">
        <w:rPr>
          <w:rFonts w:ascii="Arial Narrow" w:hAnsi="Arial Narrow" w:cs="Arial Narrow"/>
        </w:rPr>
        <w:t xml:space="preserve"> </w:t>
      </w:r>
      <w:r w:rsidRPr="005C5CA5">
        <w:rPr>
          <w:rFonts w:ascii="Arial Narrow" w:hAnsi="Arial Narrow" w:cs="Arial Narrow"/>
        </w:rPr>
        <w:t>której przykleja się folię ochronną. Ten element ma służyć czasowej</w:t>
      </w:r>
      <w:r w:rsidR="005F4CF8">
        <w:rPr>
          <w:rFonts w:ascii="Arial Narrow" w:hAnsi="Arial Narrow" w:cs="Arial Narrow"/>
        </w:rPr>
        <w:t xml:space="preserve"> </w:t>
      </w:r>
      <w:r w:rsidRPr="005C5CA5">
        <w:rPr>
          <w:rFonts w:ascii="Arial Narrow" w:hAnsi="Arial Narrow" w:cs="Arial Narrow"/>
        </w:rPr>
        <w:t>ochronie (czas realizacji ocieplenia) stolarki okiennej i drzwiowej</w:t>
      </w:r>
      <w:r w:rsidR="005F4CF8">
        <w:rPr>
          <w:rFonts w:ascii="Arial Narrow" w:hAnsi="Arial Narrow" w:cs="Arial Narrow"/>
        </w:rPr>
        <w:t xml:space="preserve"> </w:t>
      </w:r>
      <w:r w:rsidRPr="005C5CA5">
        <w:rPr>
          <w:rFonts w:ascii="Arial Narrow" w:hAnsi="Arial Narrow" w:cs="Arial Narrow"/>
        </w:rPr>
        <w:t>podczas wykonywania warstw wierzchnich ocieplenia jak i również</w:t>
      </w:r>
      <w:r w:rsidR="005F4CF8">
        <w:rPr>
          <w:rFonts w:ascii="Arial Narrow" w:hAnsi="Arial Narrow" w:cs="Arial Narrow"/>
        </w:rPr>
        <w:t xml:space="preserve"> </w:t>
      </w:r>
      <w:r w:rsidRPr="005C5CA5">
        <w:rPr>
          <w:rFonts w:ascii="Arial Narrow" w:hAnsi="Arial Narrow" w:cs="Arial Narrow"/>
        </w:rPr>
        <w:t>oszklenia i powierzchni wymagających zabezpieczenia. Po wykonaniu</w:t>
      </w:r>
      <w:r w:rsidR="005F4CF8">
        <w:rPr>
          <w:rFonts w:ascii="Arial Narrow" w:hAnsi="Arial Narrow" w:cs="Arial Narrow"/>
        </w:rPr>
        <w:t xml:space="preserve"> </w:t>
      </w:r>
      <w:r w:rsidRPr="005C5CA5">
        <w:rPr>
          <w:rFonts w:ascii="Arial Narrow" w:hAnsi="Arial Narrow" w:cs="Arial Narrow"/>
        </w:rPr>
        <w:t>prac element ochronny powinien być odłączony razem z folia. Miejsca</w:t>
      </w:r>
      <w:r w:rsidR="005F4CF8">
        <w:rPr>
          <w:rFonts w:ascii="Arial Narrow" w:hAnsi="Arial Narrow" w:cs="Arial Narrow"/>
        </w:rPr>
        <w:t xml:space="preserve"> </w:t>
      </w:r>
      <w:r w:rsidRPr="005C5CA5">
        <w:rPr>
          <w:rFonts w:ascii="Arial Narrow" w:hAnsi="Arial Narrow" w:cs="Arial Narrow"/>
        </w:rPr>
        <w:t>połączeń ocieplenia z obróbkami blacharskimi, parapetami i dylatacjami</w:t>
      </w:r>
      <w:r w:rsidR="005F4CF8">
        <w:rPr>
          <w:rFonts w:ascii="Arial Narrow" w:hAnsi="Arial Narrow" w:cs="Arial Narrow"/>
        </w:rPr>
        <w:t xml:space="preserve"> </w:t>
      </w:r>
      <w:r w:rsidRPr="005C5CA5">
        <w:rPr>
          <w:rFonts w:ascii="Arial Narrow" w:hAnsi="Arial Narrow" w:cs="Arial Narrow"/>
        </w:rPr>
        <w:t xml:space="preserve">należy uszczelnić </w:t>
      </w:r>
      <w:r w:rsidRPr="005C5CA5">
        <w:rPr>
          <w:rFonts w:ascii="Arial Narrow" w:hAnsi="Arial Narrow" w:cs="Arial Narrow"/>
        </w:rPr>
        <w:lastRenderedPageBreak/>
        <w:t>odpowiednimi materiałami trwale elastycznymi (jak</w:t>
      </w:r>
      <w:r w:rsidR="005F4CF8">
        <w:rPr>
          <w:rFonts w:ascii="Arial Narrow" w:hAnsi="Arial Narrow" w:cs="Arial Narrow"/>
        </w:rPr>
        <w:t xml:space="preserve"> </w:t>
      </w:r>
      <w:r w:rsidRPr="005C5CA5">
        <w:rPr>
          <w:rFonts w:ascii="Arial Narrow" w:hAnsi="Arial Narrow" w:cs="Arial Narrow"/>
        </w:rPr>
        <w:t>na przykład: uszczelniające taśmy rozprężne, masy trwale plastyczne).</w:t>
      </w:r>
      <w:r w:rsidR="005F4CF8">
        <w:rPr>
          <w:rFonts w:ascii="Arial Narrow" w:hAnsi="Arial Narrow" w:cs="Arial Narrow"/>
        </w:rPr>
        <w:t xml:space="preserve"> </w:t>
      </w:r>
      <w:r w:rsidRPr="005C5CA5">
        <w:rPr>
          <w:rFonts w:ascii="Arial Narrow" w:hAnsi="Arial Narrow" w:cs="Arial Narrow"/>
        </w:rPr>
        <w:t xml:space="preserve">W miejscach tych występuje duże skupienie </w:t>
      </w:r>
      <w:proofErr w:type="spellStart"/>
      <w:r w:rsidRPr="005C5CA5">
        <w:rPr>
          <w:rFonts w:ascii="Arial Narrow" w:hAnsi="Arial Narrow" w:cs="Arial Narrow"/>
        </w:rPr>
        <w:t>naprężeń</w:t>
      </w:r>
      <w:proofErr w:type="spellEnd"/>
      <w:r w:rsidRPr="005C5CA5">
        <w:rPr>
          <w:rFonts w:ascii="Arial Narrow" w:hAnsi="Arial Narrow" w:cs="Arial Narrow"/>
        </w:rPr>
        <w:t xml:space="preserve"> i może dojść do</w:t>
      </w:r>
      <w:r w:rsidR="005F4CF8">
        <w:rPr>
          <w:rFonts w:ascii="Arial Narrow" w:hAnsi="Arial Narrow" w:cs="Arial Narrow"/>
        </w:rPr>
        <w:t xml:space="preserve"> </w:t>
      </w:r>
      <w:r w:rsidRPr="005C5CA5">
        <w:rPr>
          <w:rFonts w:ascii="Arial Narrow" w:hAnsi="Arial Narrow" w:cs="Arial Narrow"/>
        </w:rPr>
        <w:t>pęknięć i nieszczelności, spowodowanych odmiennym sposobem pracy</w:t>
      </w:r>
      <w:r w:rsidR="005F4CF8">
        <w:rPr>
          <w:rFonts w:ascii="Arial Narrow" w:hAnsi="Arial Narrow" w:cs="Arial Narrow"/>
        </w:rPr>
        <w:t xml:space="preserve"> </w:t>
      </w:r>
      <w:r w:rsidRPr="005C5CA5">
        <w:rPr>
          <w:rFonts w:ascii="Arial Narrow" w:hAnsi="Arial Narrow" w:cs="Arial Narrow"/>
        </w:rPr>
        <w:t>termicznej różnych materiałów. Nie uwzględnienie tych zasad może</w:t>
      </w:r>
      <w:r w:rsidR="005F4CF8">
        <w:rPr>
          <w:rFonts w:ascii="Arial Narrow" w:hAnsi="Arial Narrow" w:cs="Arial Narrow"/>
        </w:rPr>
        <w:t xml:space="preserve"> </w:t>
      </w:r>
      <w:r w:rsidRPr="005C5CA5">
        <w:rPr>
          <w:rFonts w:ascii="Arial Narrow" w:hAnsi="Arial Narrow" w:cs="Arial Narrow"/>
        </w:rPr>
        <w:t>doprowadzić do powstania rys i szczelin, które narażone są na wniknie</w:t>
      </w:r>
      <w:r w:rsidR="005F4CF8">
        <w:rPr>
          <w:rFonts w:ascii="Arial Narrow" w:hAnsi="Arial Narrow" w:cs="Arial Narrow"/>
        </w:rPr>
        <w:t xml:space="preserve"> </w:t>
      </w:r>
      <w:r w:rsidRPr="005C5CA5">
        <w:rPr>
          <w:rFonts w:ascii="Arial Narrow" w:hAnsi="Arial Narrow" w:cs="Arial Narrow"/>
        </w:rPr>
        <w:t xml:space="preserve">wody tym samym obniżając trwałość całego układu </w:t>
      </w:r>
      <w:proofErr w:type="spellStart"/>
      <w:r w:rsidRPr="005C5CA5">
        <w:rPr>
          <w:rFonts w:ascii="Arial Narrow" w:hAnsi="Arial Narrow" w:cs="Arial Narrow"/>
        </w:rPr>
        <w:t>ociepleniowego</w:t>
      </w:r>
      <w:proofErr w:type="spellEnd"/>
      <w:r w:rsidRPr="005C5CA5">
        <w:rPr>
          <w:rFonts w:ascii="Arial Narrow" w:hAnsi="Arial Narrow" w:cs="Arial Narrow"/>
        </w:rPr>
        <w:t>.</w:t>
      </w:r>
      <w:r w:rsidR="005F4CF8">
        <w:rPr>
          <w:rFonts w:ascii="Arial Narrow" w:hAnsi="Arial Narrow" w:cs="Arial Narrow"/>
        </w:rPr>
        <w:t xml:space="preserve"> </w:t>
      </w:r>
    </w:p>
    <w:p w14:paraId="3FD104FE" w14:textId="77777777" w:rsidR="005C5CA5" w:rsidRPr="005C5CA5" w:rsidRDefault="005C5CA5" w:rsidP="005C5CA5">
      <w:pPr>
        <w:jc w:val="both"/>
        <w:rPr>
          <w:rFonts w:ascii="Arial Narrow" w:hAnsi="Arial Narrow" w:cs="Arial Narrow"/>
        </w:rPr>
      </w:pPr>
      <w:r w:rsidRPr="005C5CA5">
        <w:rPr>
          <w:rFonts w:ascii="Arial Narrow" w:hAnsi="Arial Narrow" w:cs="Arial Narrow"/>
        </w:rPr>
        <w:t>Przygotowanie masy klejącej.</w:t>
      </w:r>
    </w:p>
    <w:p w14:paraId="62F41B12" w14:textId="1AD08463" w:rsidR="005C5CA5" w:rsidRPr="005C5CA5" w:rsidRDefault="005C5CA5" w:rsidP="005C5CA5">
      <w:pPr>
        <w:jc w:val="both"/>
        <w:rPr>
          <w:rFonts w:ascii="Arial Narrow" w:hAnsi="Arial Narrow" w:cs="Arial Narrow"/>
        </w:rPr>
      </w:pPr>
      <w:r w:rsidRPr="005C5CA5">
        <w:rPr>
          <w:rFonts w:ascii="Arial Narrow" w:hAnsi="Arial Narrow" w:cs="Arial Narrow"/>
        </w:rPr>
        <w:t>Masa klejąca dyspersyjna powinna mieć barwę pasującą do koloru</w:t>
      </w:r>
      <w:r w:rsidR="005F4CF8">
        <w:rPr>
          <w:rFonts w:ascii="Arial Narrow" w:hAnsi="Arial Narrow" w:cs="Arial Narrow"/>
        </w:rPr>
        <w:t xml:space="preserve"> </w:t>
      </w:r>
      <w:r w:rsidRPr="005C5CA5">
        <w:rPr>
          <w:rFonts w:ascii="Arial Narrow" w:hAnsi="Arial Narrow" w:cs="Arial Narrow"/>
        </w:rPr>
        <w:t>tynku. Warstwa zbrojąca wykonana z projektowanego kleju bez</w:t>
      </w:r>
      <w:r w:rsidR="005F4CF8">
        <w:rPr>
          <w:rFonts w:ascii="Arial Narrow" w:hAnsi="Arial Narrow" w:cs="Arial Narrow"/>
        </w:rPr>
        <w:t xml:space="preserve"> </w:t>
      </w:r>
      <w:r w:rsidRPr="005C5CA5">
        <w:rPr>
          <w:rFonts w:ascii="Arial Narrow" w:hAnsi="Arial Narrow" w:cs="Arial Narrow"/>
        </w:rPr>
        <w:t>cementowego nie powinna wymagać gruntowania podkładem</w:t>
      </w:r>
      <w:r w:rsidR="005F4CF8">
        <w:rPr>
          <w:rFonts w:ascii="Arial Narrow" w:hAnsi="Arial Narrow" w:cs="Arial Narrow"/>
        </w:rPr>
        <w:t xml:space="preserve"> </w:t>
      </w:r>
      <w:r w:rsidRPr="005C5CA5">
        <w:rPr>
          <w:rFonts w:ascii="Arial Narrow" w:hAnsi="Arial Narrow" w:cs="Arial Narrow"/>
        </w:rPr>
        <w:t>tynkarskim przed położeniem wyprawy tynkarskiej.</w:t>
      </w:r>
      <w:r w:rsidR="005F4CF8">
        <w:rPr>
          <w:rFonts w:ascii="Arial Narrow" w:hAnsi="Arial Narrow" w:cs="Arial Narrow"/>
        </w:rPr>
        <w:t xml:space="preserve"> </w:t>
      </w:r>
      <w:r w:rsidRPr="005C5CA5">
        <w:rPr>
          <w:rFonts w:ascii="Arial Narrow" w:hAnsi="Arial Narrow" w:cs="Arial Narrow"/>
        </w:rPr>
        <w:t>Bezpośrednio przed zastosowaniem, masę klejącą należy dokładnie</w:t>
      </w:r>
      <w:r w:rsidR="005F4CF8">
        <w:rPr>
          <w:rFonts w:ascii="Arial Narrow" w:hAnsi="Arial Narrow" w:cs="Arial Narrow"/>
        </w:rPr>
        <w:t xml:space="preserve"> </w:t>
      </w:r>
      <w:r w:rsidRPr="005C5CA5">
        <w:rPr>
          <w:rFonts w:ascii="Arial Narrow" w:hAnsi="Arial Narrow" w:cs="Arial Narrow"/>
        </w:rPr>
        <w:t>wymieszać za pomocą mieszadła wolnoobrotowego do uzyskania</w:t>
      </w:r>
      <w:r w:rsidR="005F4CF8">
        <w:rPr>
          <w:rFonts w:ascii="Arial Narrow" w:hAnsi="Arial Narrow" w:cs="Arial Narrow"/>
        </w:rPr>
        <w:t xml:space="preserve"> </w:t>
      </w:r>
      <w:r w:rsidRPr="005C5CA5">
        <w:rPr>
          <w:rFonts w:ascii="Arial Narrow" w:hAnsi="Arial Narrow" w:cs="Arial Narrow"/>
        </w:rPr>
        <w:t>jednorodnej konsystencji, nie wskazane jest dłuższe mieszanie z uwagi</w:t>
      </w:r>
      <w:r w:rsidR="005F4CF8">
        <w:rPr>
          <w:rFonts w:ascii="Arial Narrow" w:hAnsi="Arial Narrow" w:cs="Arial Narrow"/>
        </w:rPr>
        <w:t xml:space="preserve"> </w:t>
      </w:r>
      <w:r w:rsidRPr="005C5CA5">
        <w:rPr>
          <w:rFonts w:ascii="Arial Narrow" w:hAnsi="Arial Narrow" w:cs="Arial Narrow"/>
        </w:rPr>
        <w:t>na możliwość nadmiernego napowietrzenia masy. Dyspersyjnej masy</w:t>
      </w:r>
      <w:r w:rsidR="005F4CF8">
        <w:rPr>
          <w:rFonts w:ascii="Arial Narrow" w:hAnsi="Arial Narrow" w:cs="Arial Narrow"/>
        </w:rPr>
        <w:t xml:space="preserve"> </w:t>
      </w:r>
      <w:r w:rsidRPr="005C5CA5">
        <w:rPr>
          <w:rFonts w:ascii="Arial Narrow" w:hAnsi="Arial Narrow" w:cs="Arial Narrow"/>
        </w:rPr>
        <w:t>klejowej bezcementowej, nie należy łączyć z żadnymi substancjami</w:t>
      </w:r>
      <w:r w:rsidR="005F4CF8">
        <w:rPr>
          <w:rFonts w:ascii="Arial Narrow" w:hAnsi="Arial Narrow" w:cs="Arial Narrow"/>
        </w:rPr>
        <w:t xml:space="preserve"> </w:t>
      </w:r>
      <w:r w:rsidRPr="005C5CA5">
        <w:rPr>
          <w:rFonts w:ascii="Arial Narrow" w:hAnsi="Arial Narrow" w:cs="Arial Narrow"/>
        </w:rPr>
        <w:t>chyba że producent dopuszcza rozcieńczenie wodą. Wykonywanie</w:t>
      </w:r>
      <w:r w:rsidR="005F4CF8">
        <w:rPr>
          <w:rFonts w:ascii="Arial Narrow" w:hAnsi="Arial Narrow" w:cs="Arial Narrow"/>
        </w:rPr>
        <w:t xml:space="preserve"> </w:t>
      </w:r>
      <w:r w:rsidRPr="005C5CA5">
        <w:rPr>
          <w:rFonts w:ascii="Arial Narrow" w:hAnsi="Arial Narrow" w:cs="Arial Narrow"/>
        </w:rPr>
        <w:t>warstw zbrojącej można rozpocząć nie wcześniej niż po 48 h od</w:t>
      </w:r>
      <w:r w:rsidR="005F4CF8">
        <w:rPr>
          <w:rFonts w:ascii="Arial Narrow" w:hAnsi="Arial Narrow" w:cs="Arial Narrow"/>
        </w:rPr>
        <w:t xml:space="preserve"> </w:t>
      </w:r>
      <w:r w:rsidRPr="005C5CA5">
        <w:rPr>
          <w:rFonts w:ascii="Arial Narrow" w:hAnsi="Arial Narrow" w:cs="Arial Narrow"/>
        </w:rPr>
        <w:t>momentu przyklejenia płyt styropianowych. Wspomniany okres czasu</w:t>
      </w:r>
      <w:r w:rsidR="005F4CF8">
        <w:rPr>
          <w:rFonts w:ascii="Arial Narrow" w:hAnsi="Arial Narrow" w:cs="Arial Narrow"/>
        </w:rPr>
        <w:t xml:space="preserve"> </w:t>
      </w:r>
      <w:r w:rsidRPr="005C5CA5">
        <w:rPr>
          <w:rFonts w:ascii="Arial Narrow" w:hAnsi="Arial Narrow" w:cs="Arial Narrow"/>
        </w:rPr>
        <w:t>dotyczy wiązania kleju do przyklejania styropianu w optymalnych</w:t>
      </w:r>
      <w:r w:rsidR="005F4CF8">
        <w:rPr>
          <w:rFonts w:ascii="Arial Narrow" w:hAnsi="Arial Narrow" w:cs="Arial Narrow"/>
        </w:rPr>
        <w:t xml:space="preserve"> </w:t>
      </w:r>
      <w:r w:rsidRPr="005C5CA5">
        <w:rPr>
          <w:rFonts w:ascii="Arial Narrow" w:hAnsi="Arial Narrow" w:cs="Arial Narrow"/>
        </w:rPr>
        <w:t>warunkach pogodowych. (temperatura powietrza około 20 °C</w:t>
      </w:r>
      <w:r w:rsidR="005F4CF8">
        <w:rPr>
          <w:rFonts w:ascii="Arial Narrow" w:hAnsi="Arial Narrow" w:cs="Arial Narrow"/>
        </w:rPr>
        <w:t xml:space="preserve"> </w:t>
      </w:r>
      <w:r w:rsidRPr="005C5CA5">
        <w:rPr>
          <w:rFonts w:ascii="Arial Narrow" w:hAnsi="Arial Narrow" w:cs="Arial Narrow"/>
        </w:rPr>
        <w:t>wilgotności względna około 60 %). Przed wykonaniem warstwy</w:t>
      </w:r>
      <w:r w:rsidR="005F4CF8">
        <w:rPr>
          <w:rFonts w:ascii="Arial Narrow" w:hAnsi="Arial Narrow" w:cs="Arial Narrow"/>
        </w:rPr>
        <w:t xml:space="preserve"> </w:t>
      </w:r>
      <w:r w:rsidRPr="005C5CA5">
        <w:rPr>
          <w:rFonts w:ascii="Arial Narrow" w:hAnsi="Arial Narrow" w:cs="Arial Narrow"/>
        </w:rPr>
        <w:t xml:space="preserve">zbrojącej, talerzyki łączników należy zaszpachlować </w:t>
      </w:r>
      <w:r w:rsidR="005F4CF8">
        <w:rPr>
          <w:rFonts w:ascii="Arial Narrow" w:hAnsi="Arial Narrow" w:cs="Arial Narrow"/>
        </w:rPr>
        <w:t xml:space="preserve"> k</w:t>
      </w:r>
      <w:r w:rsidRPr="005C5CA5">
        <w:rPr>
          <w:rFonts w:ascii="Arial Narrow" w:hAnsi="Arial Narrow" w:cs="Arial Narrow"/>
        </w:rPr>
        <w:t>lejem do</w:t>
      </w:r>
      <w:r w:rsidR="005F4CF8">
        <w:rPr>
          <w:rFonts w:ascii="Arial Narrow" w:hAnsi="Arial Narrow" w:cs="Arial Narrow"/>
        </w:rPr>
        <w:t xml:space="preserve"> </w:t>
      </w:r>
      <w:r w:rsidRPr="005C5CA5">
        <w:rPr>
          <w:rFonts w:ascii="Arial Narrow" w:hAnsi="Arial Narrow" w:cs="Arial Narrow"/>
        </w:rPr>
        <w:t>wykonywania warstw zbrojących. Płyty styropianowe powinny być</w:t>
      </w:r>
      <w:r w:rsidR="005F4CF8">
        <w:rPr>
          <w:rFonts w:ascii="Arial Narrow" w:hAnsi="Arial Narrow" w:cs="Arial Narrow"/>
        </w:rPr>
        <w:t xml:space="preserve"> </w:t>
      </w:r>
      <w:r w:rsidRPr="005C5CA5">
        <w:rPr>
          <w:rFonts w:ascii="Arial Narrow" w:hAnsi="Arial Narrow" w:cs="Arial Narrow"/>
        </w:rPr>
        <w:t>czyste, odpylone i suche. Warstwę zbrojoną wykonujemy za pomocą</w:t>
      </w:r>
      <w:r w:rsidR="005F4CF8">
        <w:rPr>
          <w:rFonts w:ascii="Arial Narrow" w:hAnsi="Arial Narrow" w:cs="Arial Narrow"/>
        </w:rPr>
        <w:t xml:space="preserve"> </w:t>
      </w:r>
      <w:r w:rsidRPr="005C5CA5">
        <w:rPr>
          <w:rFonts w:ascii="Arial Narrow" w:hAnsi="Arial Narrow" w:cs="Arial Narrow"/>
        </w:rPr>
        <w:t>dyspersyjnej masy klejącej oraz dwóch rodzajów siatek: pierwsza to</w:t>
      </w:r>
      <w:r w:rsidR="005F4CF8">
        <w:rPr>
          <w:rFonts w:ascii="Arial Narrow" w:hAnsi="Arial Narrow" w:cs="Arial Narrow"/>
        </w:rPr>
        <w:t xml:space="preserve"> </w:t>
      </w:r>
      <w:r w:rsidRPr="005C5CA5">
        <w:rPr>
          <w:rFonts w:ascii="Arial Narrow" w:hAnsi="Arial Narrow" w:cs="Arial Narrow"/>
        </w:rPr>
        <w:t>tzw. siatka pancerna a drugą mogą stanowić zamiennie siatka</w:t>
      </w:r>
      <w:r w:rsidR="005F4CF8">
        <w:rPr>
          <w:rFonts w:ascii="Arial Narrow" w:hAnsi="Arial Narrow" w:cs="Arial Narrow"/>
        </w:rPr>
        <w:t xml:space="preserve"> </w:t>
      </w:r>
      <w:r w:rsidRPr="005C5CA5">
        <w:rPr>
          <w:rFonts w:ascii="Arial Narrow" w:hAnsi="Arial Narrow" w:cs="Arial Narrow"/>
        </w:rPr>
        <w:t>standardowa systemowa. Siatki wskazano w specyfikacji.</w:t>
      </w:r>
      <w:r w:rsidR="005F4CF8">
        <w:rPr>
          <w:rFonts w:ascii="Arial Narrow" w:hAnsi="Arial Narrow" w:cs="Arial Narrow"/>
        </w:rPr>
        <w:t xml:space="preserve"> </w:t>
      </w:r>
      <w:r w:rsidRPr="005C5CA5">
        <w:rPr>
          <w:rFonts w:ascii="Arial Narrow" w:hAnsi="Arial Narrow" w:cs="Arial Narrow"/>
        </w:rPr>
        <w:t>Przemieszaną masę klejącą należy nanieść na powierzchnię płyt</w:t>
      </w:r>
      <w:r w:rsidR="005F4CF8">
        <w:rPr>
          <w:rFonts w:ascii="Arial Narrow" w:hAnsi="Arial Narrow" w:cs="Arial Narrow"/>
        </w:rPr>
        <w:t xml:space="preserve"> </w:t>
      </w:r>
      <w:r w:rsidRPr="005C5CA5">
        <w:rPr>
          <w:rFonts w:ascii="Arial Narrow" w:hAnsi="Arial Narrow" w:cs="Arial Narrow"/>
        </w:rPr>
        <w:t>styropianowych, ciągłą warstwą o grubości około 3 mm, pasami</w:t>
      </w:r>
      <w:r w:rsidR="005F4CF8">
        <w:rPr>
          <w:rFonts w:ascii="Arial Narrow" w:hAnsi="Arial Narrow" w:cs="Arial Narrow"/>
        </w:rPr>
        <w:t xml:space="preserve"> </w:t>
      </w:r>
      <w:r w:rsidRPr="005C5CA5">
        <w:rPr>
          <w:rFonts w:ascii="Arial Narrow" w:hAnsi="Arial Narrow" w:cs="Arial Narrow"/>
        </w:rPr>
        <w:t>poziomymi na szerokość nieco większej niż szerokość siatki zbrojącej.</w:t>
      </w:r>
      <w:r w:rsidR="005F4CF8">
        <w:rPr>
          <w:rFonts w:ascii="Arial Narrow" w:hAnsi="Arial Narrow" w:cs="Arial Narrow"/>
        </w:rPr>
        <w:t xml:space="preserve"> </w:t>
      </w:r>
      <w:r w:rsidRPr="005C5CA5">
        <w:rPr>
          <w:rFonts w:ascii="Arial Narrow" w:hAnsi="Arial Narrow" w:cs="Arial Narrow"/>
        </w:rPr>
        <w:t>Przy nakładaniu tej warstwy można korzystać z pacy nierdzewnej z</w:t>
      </w:r>
      <w:r w:rsidR="005F4CF8">
        <w:rPr>
          <w:rFonts w:ascii="Arial Narrow" w:hAnsi="Arial Narrow" w:cs="Arial Narrow"/>
        </w:rPr>
        <w:t xml:space="preserve"> </w:t>
      </w:r>
      <w:r w:rsidRPr="005C5CA5">
        <w:rPr>
          <w:rFonts w:ascii="Arial Narrow" w:hAnsi="Arial Narrow" w:cs="Arial Narrow"/>
        </w:rPr>
        <w:t>zębami o wymiarach zębów 6 x 6 mm. Po nałożeniu zaprawy klejącej</w:t>
      </w:r>
      <w:r w:rsidR="005F4CF8">
        <w:rPr>
          <w:rFonts w:ascii="Arial Narrow" w:hAnsi="Arial Narrow" w:cs="Arial Narrow"/>
        </w:rPr>
        <w:t xml:space="preserve"> </w:t>
      </w:r>
      <w:r w:rsidRPr="005C5CA5">
        <w:rPr>
          <w:rFonts w:ascii="Arial Narrow" w:hAnsi="Arial Narrow" w:cs="Arial Narrow"/>
        </w:rPr>
        <w:t>należy natychmiast wtopić w nią pancerną tkaninę szklaną tak, aby</w:t>
      </w:r>
      <w:r w:rsidR="005F4CF8">
        <w:rPr>
          <w:rFonts w:ascii="Arial Narrow" w:hAnsi="Arial Narrow" w:cs="Arial Narrow"/>
        </w:rPr>
        <w:t xml:space="preserve"> </w:t>
      </w:r>
      <w:r w:rsidRPr="005C5CA5">
        <w:rPr>
          <w:rFonts w:ascii="Arial Narrow" w:hAnsi="Arial Narrow" w:cs="Arial Narrow"/>
        </w:rPr>
        <w:t>została ona równomiernie napięta i całkowicie zatopiona w masie</w:t>
      </w:r>
      <w:r w:rsidR="005F4CF8">
        <w:rPr>
          <w:rFonts w:ascii="Arial Narrow" w:hAnsi="Arial Narrow" w:cs="Arial Narrow"/>
        </w:rPr>
        <w:t xml:space="preserve"> </w:t>
      </w:r>
      <w:r w:rsidRPr="005C5CA5">
        <w:rPr>
          <w:rFonts w:ascii="Arial Narrow" w:hAnsi="Arial Narrow" w:cs="Arial Narrow"/>
        </w:rPr>
        <w:t>klejowej. Sąsiednie pasy siatki układać w poziomie na styk bez zakładu.</w:t>
      </w:r>
      <w:r w:rsidR="005F4CF8">
        <w:rPr>
          <w:rFonts w:ascii="Arial Narrow" w:hAnsi="Arial Narrow" w:cs="Arial Narrow"/>
        </w:rPr>
        <w:t xml:space="preserve"> </w:t>
      </w:r>
      <w:r w:rsidRPr="005C5CA5">
        <w:rPr>
          <w:rFonts w:ascii="Arial Narrow" w:hAnsi="Arial Narrow" w:cs="Arial Narrow"/>
        </w:rPr>
        <w:t>Klej na powierzchni siatki wyrównać. Ta forma łączenia tkanin szklanych</w:t>
      </w:r>
      <w:r w:rsidR="005F4CF8">
        <w:rPr>
          <w:rFonts w:ascii="Arial Narrow" w:hAnsi="Arial Narrow" w:cs="Arial Narrow"/>
        </w:rPr>
        <w:t xml:space="preserve"> </w:t>
      </w:r>
      <w:r w:rsidRPr="005C5CA5">
        <w:rPr>
          <w:rFonts w:ascii="Arial Narrow" w:hAnsi="Arial Narrow" w:cs="Arial Narrow"/>
        </w:rPr>
        <w:t>wynika z ich dużej grubości i w związku z tym zakłady mogą w płynąć</w:t>
      </w:r>
      <w:r w:rsidR="005F4CF8">
        <w:rPr>
          <w:rFonts w:ascii="Arial Narrow" w:hAnsi="Arial Narrow" w:cs="Arial Narrow"/>
        </w:rPr>
        <w:t xml:space="preserve"> </w:t>
      </w:r>
      <w:r w:rsidRPr="005C5CA5">
        <w:rPr>
          <w:rFonts w:ascii="Arial Narrow" w:hAnsi="Arial Narrow" w:cs="Arial Narrow"/>
        </w:rPr>
        <w:t>na miejscowe, nadmierne zgrubienia. Ciągłość zbrojenia ma zapewnić</w:t>
      </w:r>
      <w:r w:rsidR="005F4CF8">
        <w:rPr>
          <w:rFonts w:ascii="Arial Narrow" w:hAnsi="Arial Narrow" w:cs="Arial Narrow"/>
        </w:rPr>
        <w:t xml:space="preserve"> </w:t>
      </w:r>
      <w:r w:rsidRPr="005C5CA5">
        <w:rPr>
          <w:rFonts w:ascii="Arial Narrow" w:hAnsi="Arial Narrow" w:cs="Arial Narrow"/>
        </w:rPr>
        <w:t>kolejna warstwa siatki o niższym ciężarze powierzchniowym, którą po</w:t>
      </w:r>
      <w:r w:rsidR="005F4CF8">
        <w:rPr>
          <w:rFonts w:ascii="Arial Narrow" w:hAnsi="Arial Narrow" w:cs="Arial Narrow"/>
        </w:rPr>
        <w:t xml:space="preserve"> </w:t>
      </w:r>
      <w:r w:rsidRPr="005C5CA5">
        <w:rPr>
          <w:rFonts w:ascii="Arial Narrow" w:hAnsi="Arial Narrow" w:cs="Arial Narrow"/>
        </w:rPr>
        <w:t>wstępnym wyschnięciu kleju na warstwie siatki pancernej należy</w:t>
      </w:r>
      <w:r w:rsidR="005F4CF8">
        <w:rPr>
          <w:rFonts w:ascii="Arial Narrow" w:hAnsi="Arial Narrow" w:cs="Arial Narrow"/>
        </w:rPr>
        <w:t xml:space="preserve"> </w:t>
      </w:r>
      <w:r w:rsidRPr="005C5CA5">
        <w:rPr>
          <w:rFonts w:ascii="Arial Narrow" w:hAnsi="Arial Narrow" w:cs="Arial Narrow"/>
        </w:rPr>
        <w:t>zatopić w kleju pionowymi pasami, zawsze prostopadle w stosunku do</w:t>
      </w:r>
      <w:r w:rsidR="005F4CF8">
        <w:rPr>
          <w:rFonts w:ascii="Arial Narrow" w:hAnsi="Arial Narrow" w:cs="Arial Narrow"/>
        </w:rPr>
        <w:t xml:space="preserve"> </w:t>
      </w:r>
      <w:r w:rsidRPr="005C5CA5">
        <w:rPr>
          <w:rFonts w:ascii="Arial Narrow" w:hAnsi="Arial Narrow" w:cs="Arial Narrow"/>
        </w:rPr>
        <w:t>pasów siatki pancernej. Siatki należy łączyć na zakład min. 10 cm.</w:t>
      </w:r>
      <w:r w:rsidR="005F4CF8">
        <w:rPr>
          <w:rFonts w:ascii="Arial Narrow" w:hAnsi="Arial Narrow" w:cs="Arial Narrow"/>
        </w:rPr>
        <w:t xml:space="preserve"> </w:t>
      </w:r>
      <w:r w:rsidRPr="005C5CA5">
        <w:rPr>
          <w:rFonts w:ascii="Arial Narrow" w:hAnsi="Arial Narrow" w:cs="Arial Narrow"/>
        </w:rPr>
        <w:t xml:space="preserve">W </w:t>
      </w:r>
      <w:r w:rsidR="005F4CF8">
        <w:rPr>
          <w:rFonts w:ascii="Arial Narrow" w:hAnsi="Arial Narrow" w:cs="Arial Narrow"/>
        </w:rPr>
        <w:t xml:space="preserve"> </w:t>
      </w:r>
      <w:r w:rsidRPr="005C5CA5">
        <w:rPr>
          <w:rFonts w:ascii="Arial Narrow" w:hAnsi="Arial Narrow" w:cs="Arial Narrow"/>
        </w:rPr>
        <w:t>przypadku nie uzyskania gładkiej powierzchni lub niecałkowitego</w:t>
      </w:r>
      <w:r w:rsidR="005F4CF8">
        <w:rPr>
          <w:rFonts w:ascii="Arial Narrow" w:hAnsi="Arial Narrow" w:cs="Arial Narrow"/>
        </w:rPr>
        <w:t xml:space="preserve"> </w:t>
      </w:r>
      <w:r w:rsidRPr="005C5CA5">
        <w:rPr>
          <w:rFonts w:ascii="Arial Narrow" w:hAnsi="Arial Narrow" w:cs="Arial Narrow"/>
        </w:rPr>
        <w:t>pokrycia siatki (tak aby nie było widać oczek) na wstępnie wyschniętą</w:t>
      </w:r>
      <w:r w:rsidR="005F4CF8">
        <w:rPr>
          <w:rFonts w:ascii="Arial Narrow" w:hAnsi="Arial Narrow" w:cs="Arial Narrow"/>
        </w:rPr>
        <w:t xml:space="preserve"> </w:t>
      </w:r>
      <w:r w:rsidRPr="005C5CA5">
        <w:rPr>
          <w:rFonts w:ascii="Arial Narrow" w:hAnsi="Arial Narrow" w:cs="Arial Narrow"/>
        </w:rPr>
        <w:t>warstwę zbrojącą należy nanieść kolejną, cienką warstwę masy klejącej</w:t>
      </w:r>
      <w:r w:rsidR="005F4CF8">
        <w:rPr>
          <w:rFonts w:ascii="Arial Narrow" w:hAnsi="Arial Narrow" w:cs="Arial Narrow"/>
        </w:rPr>
        <w:t xml:space="preserve"> </w:t>
      </w:r>
      <w:r w:rsidRPr="005C5CA5">
        <w:rPr>
          <w:rFonts w:ascii="Arial Narrow" w:hAnsi="Arial Narrow" w:cs="Arial Narrow"/>
        </w:rPr>
        <w:t>celem całkowitego wyrównania i wygładzenia powierzchni. Grubość</w:t>
      </w:r>
      <w:r w:rsidR="005F4CF8">
        <w:rPr>
          <w:rFonts w:ascii="Arial Narrow" w:hAnsi="Arial Narrow" w:cs="Arial Narrow"/>
        </w:rPr>
        <w:t xml:space="preserve"> </w:t>
      </w:r>
      <w:r w:rsidRPr="005C5CA5">
        <w:rPr>
          <w:rFonts w:ascii="Arial Narrow" w:hAnsi="Arial Narrow" w:cs="Arial Narrow"/>
        </w:rPr>
        <w:t>warstwy zbrojonej z dwoma tkaninami szklanymi powinna wynosić 3-4</w:t>
      </w:r>
      <w:r w:rsidR="005F4CF8">
        <w:rPr>
          <w:rFonts w:ascii="Arial Narrow" w:hAnsi="Arial Narrow" w:cs="Arial Narrow"/>
        </w:rPr>
        <w:t xml:space="preserve"> </w:t>
      </w:r>
      <w:r w:rsidRPr="005C5CA5">
        <w:rPr>
          <w:rFonts w:ascii="Arial Narrow" w:hAnsi="Arial Narrow" w:cs="Arial Narrow"/>
        </w:rPr>
        <w:t>mm. Połączenie warstw zbrojonej o podwyższonej odporności na</w:t>
      </w:r>
      <w:r w:rsidR="005F4CF8">
        <w:rPr>
          <w:rFonts w:ascii="Arial Narrow" w:hAnsi="Arial Narrow" w:cs="Arial Narrow"/>
        </w:rPr>
        <w:t xml:space="preserve"> </w:t>
      </w:r>
      <w:r w:rsidRPr="005C5CA5">
        <w:rPr>
          <w:rFonts w:ascii="Arial Narrow" w:hAnsi="Arial Narrow" w:cs="Arial Narrow"/>
        </w:rPr>
        <w:t>uderzenia ze standardową najkorzystniej jest wykonać poprzez</w:t>
      </w:r>
      <w:r w:rsidR="005F4CF8">
        <w:rPr>
          <w:rFonts w:ascii="Arial Narrow" w:hAnsi="Arial Narrow" w:cs="Arial Narrow"/>
        </w:rPr>
        <w:t xml:space="preserve"> </w:t>
      </w:r>
      <w:r w:rsidRPr="005C5CA5">
        <w:rPr>
          <w:rFonts w:ascii="Arial Narrow" w:hAnsi="Arial Narrow" w:cs="Arial Narrow"/>
        </w:rPr>
        <w:t>połączenia zasugerowane poniżej. W sytuacji kiedy połączenie odbywa</w:t>
      </w:r>
      <w:r w:rsidR="005F4CF8">
        <w:rPr>
          <w:rFonts w:ascii="Arial Narrow" w:hAnsi="Arial Narrow" w:cs="Arial Narrow"/>
        </w:rPr>
        <w:t xml:space="preserve"> </w:t>
      </w:r>
      <w:r w:rsidRPr="005C5CA5">
        <w:rPr>
          <w:rFonts w:ascii="Arial Narrow" w:hAnsi="Arial Narrow" w:cs="Arial Narrow"/>
        </w:rPr>
        <w:t>się w narożu wypukłym lub wklęsłym nie ma potrzeby różnicowania</w:t>
      </w:r>
      <w:r w:rsidR="005F4CF8">
        <w:rPr>
          <w:rFonts w:ascii="Arial Narrow" w:hAnsi="Arial Narrow" w:cs="Arial Narrow"/>
        </w:rPr>
        <w:t xml:space="preserve"> </w:t>
      </w:r>
      <w:r w:rsidRPr="005C5CA5">
        <w:rPr>
          <w:rFonts w:ascii="Arial Narrow" w:hAnsi="Arial Narrow" w:cs="Arial Narrow"/>
        </w:rPr>
        <w:t>płaszczyzny ocieplenia a kleje dyspersyjny i cementowy należy łączyć</w:t>
      </w:r>
      <w:r w:rsidR="005F4CF8">
        <w:rPr>
          <w:rFonts w:ascii="Arial Narrow" w:hAnsi="Arial Narrow" w:cs="Arial Narrow"/>
        </w:rPr>
        <w:t xml:space="preserve"> </w:t>
      </w:r>
      <w:r w:rsidRPr="005C5CA5">
        <w:rPr>
          <w:rFonts w:ascii="Arial Narrow" w:hAnsi="Arial Narrow" w:cs="Arial Narrow"/>
        </w:rPr>
        <w:t>wg szczegółowych zasad podawanych przez Producenta/</w:t>
      </w:r>
      <w:proofErr w:type="spellStart"/>
      <w:r w:rsidRPr="005C5CA5">
        <w:rPr>
          <w:rFonts w:ascii="Arial Narrow" w:hAnsi="Arial Narrow" w:cs="Arial Narrow"/>
        </w:rPr>
        <w:t>Systemodawcę</w:t>
      </w:r>
      <w:proofErr w:type="spellEnd"/>
      <w:r w:rsidRPr="005C5CA5">
        <w:rPr>
          <w:rFonts w:ascii="Arial Narrow" w:hAnsi="Arial Narrow" w:cs="Arial Narrow"/>
        </w:rPr>
        <w:t>.</w:t>
      </w:r>
    </w:p>
    <w:p w14:paraId="42C42FD0" w14:textId="77777777" w:rsidR="005C5CA5" w:rsidRPr="005C5CA5" w:rsidRDefault="005C5CA5" w:rsidP="005C5CA5">
      <w:pPr>
        <w:jc w:val="both"/>
        <w:rPr>
          <w:rFonts w:ascii="Arial Narrow" w:hAnsi="Arial Narrow" w:cs="Arial Narrow"/>
        </w:rPr>
      </w:pPr>
      <w:r w:rsidRPr="005C5CA5">
        <w:rPr>
          <w:rFonts w:ascii="Arial Narrow" w:hAnsi="Arial Narrow" w:cs="Arial Narrow"/>
        </w:rPr>
        <w:t>Warstw zbrojąca elewacji.</w:t>
      </w:r>
    </w:p>
    <w:p w14:paraId="339645A5" w14:textId="77777777" w:rsidR="005F4CF8" w:rsidRDefault="005C5CA5" w:rsidP="005C5CA5">
      <w:pPr>
        <w:jc w:val="both"/>
        <w:rPr>
          <w:rFonts w:ascii="Arial Narrow" w:hAnsi="Arial Narrow" w:cs="Arial Narrow"/>
        </w:rPr>
      </w:pPr>
      <w:r w:rsidRPr="005C5CA5">
        <w:rPr>
          <w:rFonts w:ascii="Arial Narrow" w:hAnsi="Arial Narrow" w:cs="Arial Narrow"/>
        </w:rPr>
        <w:t>Warstwę zbrojoną elewacji powyżej części elewacji o podwyższonej</w:t>
      </w:r>
      <w:r w:rsidR="005F4CF8">
        <w:rPr>
          <w:rFonts w:ascii="Arial Narrow" w:hAnsi="Arial Narrow" w:cs="Arial Narrow"/>
        </w:rPr>
        <w:t xml:space="preserve"> </w:t>
      </w:r>
      <w:r w:rsidRPr="005C5CA5">
        <w:rPr>
          <w:rFonts w:ascii="Arial Narrow" w:hAnsi="Arial Narrow" w:cs="Arial Narrow"/>
        </w:rPr>
        <w:t>odporności na uderzenia należy wykonać za pomocą cementowej</w:t>
      </w:r>
      <w:r w:rsidR="005F4CF8">
        <w:rPr>
          <w:rFonts w:ascii="Arial Narrow" w:hAnsi="Arial Narrow" w:cs="Arial Narrow"/>
        </w:rPr>
        <w:t xml:space="preserve"> </w:t>
      </w:r>
      <w:r w:rsidRPr="005C5CA5">
        <w:rPr>
          <w:rFonts w:ascii="Arial Narrow" w:hAnsi="Arial Narrow" w:cs="Arial Narrow"/>
        </w:rPr>
        <w:t>zaprawy podanej w specyfikacji. Zasady dotyczące przygotowania</w:t>
      </w:r>
      <w:r w:rsidR="005F4CF8">
        <w:rPr>
          <w:rFonts w:ascii="Arial Narrow" w:hAnsi="Arial Narrow" w:cs="Arial Narrow"/>
        </w:rPr>
        <w:t xml:space="preserve"> </w:t>
      </w:r>
      <w:r w:rsidRPr="005C5CA5">
        <w:rPr>
          <w:rFonts w:ascii="Arial Narrow" w:hAnsi="Arial Narrow" w:cs="Arial Narrow"/>
        </w:rPr>
        <w:t>zaprawy klejącej znajdują się na opakowaniach produktu. Przygotowaną</w:t>
      </w:r>
      <w:r w:rsidR="005F4CF8">
        <w:rPr>
          <w:rFonts w:ascii="Arial Narrow" w:hAnsi="Arial Narrow" w:cs="Arial Narrow"/>
        </w:rPr>
        <w:t xml:space="preserve"> </w:t>
      </w:r>
      <w:r w:rsidRPr="005C5CA5">
        <w:rPr>
          <w:rFonts w:ascii="Arial Narrow" w:hAnsi="Arial Narrow" w:cs="Arial Narrow"/>
        </w:rPr>
        <w:t>zaprawę klejącą należy nanieść na powierzchnię zamocowanych i</w:t>
      </w:r>
      <w:r w:rsidR="005F4CF8">
        <w:rPr>
          <w:rFonts w:ascii="Arial Narrow" w:hAnsi="Arial Narrow" w:cs="Arial Narrow"/>
        </w:rPr>
        <w:t xml:space="preserve"> </w:t>
      </w:r>
      <w:r w:rsidRPr="005C5CA5">
        <w:rPr>
          <w:rFonts w:ascii="Arial Narrow" w:hAnsi="Arial Narrow" w:cs="Arial Narrow"/>
        </w:rPr>
        <w:t>odpylonych (po szlifowaniu) płyt, ciągłą warstwą o grubości około 3-4</w:t>
      </w:r>
      <w:r w:rsidR="005F4CF8">
        <w:rPr>
          <w:rFonts w:ascii="Arial Narrow" w:hAnsi="Arial Narrow" w:cs="Arial Narrow"/>
        </w:rPr>
        <w:t xml:space="preserve"> </w:t>
      </w:r>
      <w:r w:rsidRPr="005C5CA5">
        <w:rPr>
          <w:rFonts w:ascii="Arial Narrow" w:hAnsi="Arial Narrow" w:cs="Arial Narrow"/>
        </w:rPr>
        <w:t>mm, pasami pionowymi lub poziomymi na szerokość siatki zbrojącej.</w:t>
      </w:r>
      <w:r w:rsidR="005F4CF8">
        <w:rPr>
          <w:rFonts w:ascii="Arial Narrow" w:hAnsi="Arial Narrow" w:cs="Arial Narrow"/>
        </w:rPr>
        <w:t xml:space="preserve"> </w:t>
      </w:r>
      <w:r w:rsidRPr="005C5CA5">
        <w:rPr>
          <w:rFonts w:ascii="Arial Narrow" w:hAnsi="Arial Narrow" w:cs="Arial Narrow"/>
        </w:rPr>
        <w:t>Przy nakładaniu tej warstwy można wykorzystać pacę zębatą o</w:t>
      </w:r>
      <w:r w:rsidR="005F4CF8">
        <w:rPr>
          <w:rFonts w:ascii="Arial Narrow" w:hAnsi="Arial Narrow" w:cs="Arial Narrow"/>
        </w:rPr>
        <w:t xml:space="preserve"> </w:t>
      </w:r>
      <w:r w:rsidRPr="005C5CA5">
        <w:rPr>
          <w:rFonts w:ascii="Arial Narrow" w:hAnsi="Arial Narrow" w:cs="Arial Narrow"/>
        </w:rPr>
        <w:t>wymiarach zębów 10 x 10 mm. Po nałożeniu zaprawy klejącej należy</w:t>
      </w:r>
      <w:r w:rsidR="005F4CF8">
        <w:rPr>
          <w:rFonts w:ascii="Arial Narrow" w:hAnsi="Arial Narrow" w:cs="Arial Narrow"/>
        </w:rPr>
        <w:t xml:space="preserve"> </w:t>
      </w:r>
      <w:r w:rsidRPr="005C5CA5">
        <w:rPr>
          <w:rFonts w:ascii="Arial Narrow" w:hAnsi="Arial Narrow" w:cs="Arial Narrow"/>
        </w:rPr>
        <w:t>natychmiast wtopić w nią tkaninę szklaną tak, aby została ona</w:t>
      </w:r>
      <w:r w:rsidR="005F4CF8">
        <w:rPr>
          <w:rFonts w:ascii="Arial Narrow" w:hAnsi="Arial Narrow" w:cs="Arial Narrow"/>
        </w:rPr>
        <w:t xml:space="preserve"> </w:t>
      </w:r>
      <w:r w:rsidRPr="005C5CA5">
        <w:rPr>
          <w:rFonts w:ascii="Arial Narrow" w:hAnsi="Arial Narrow" w:cs="Arial Narrow"/>
        </w:rPr>
        <w:t>równomiernie napięta i całkowicie zatopiona w zaprawie. Sąsiednie pasy</w:t>
      </w:r>
      <w:r w:rsidR="005F4CF8">
        <w:rPr>
          <w:rFonts w:ascii="Arial Narrow" w:hAnsi="Arial Narrow" w:cs="Arial Narrow"/>
        </w:rPr>
        <w:t xml:space="preserve"> </w:t>
      </w:r>
      <w:r w:rsidRPr="005C5CA5">
        <w:rPr>
          <w:rFonts w:ascii="Arial Narrow" w:hAnsi="Arial Narrow" w:cs="Arial Narrow"/>
        </w:rPr>
        <w:t>siatki układać (w pionie lub poziomie) na zakład nie mniejszy niż 10 cm.</w:t>
      </w:r>
      <w:r w:rsidR="005F4CF8">
        <w:rPr>
          <w:rFonts w:ascii="Arial Narrow" w:hAnsi="Arial Narrow" w:cs="Arial Narrow"/>
        </w:rPr>
        <w:t xml:space="preserve"> </w:t>
      </w:r>
      <w:r w:rsidRPr="005C5CA5">
        <w:rPr>
          <w:rFonts w:ascii="Arial Narrow" w:hAnsi="Arial Narrow" w:cs="Arial Narrow"/>
        </w:rPr>
        <w:t>Następnie na wyschniętą powierzchnię przyklejonej siatki nanieść drugą</w:t>
      </w:r>
      <w:r w:rsidR="005F4CF8">
        <w:rPr>
          <w:rFonts w:ascii="Arial Narrow" w:hAnsi="Arial Narrow" w:cs="Arial Narrow"/>
        </w:rPr>
        <w:t xml:space="preserve"> </w:t>
      </w:r>
      <w:r w:rsidRPr="005C5CA5">
        <w:rPr>
          <w:rFonts w:ascii="Arial Narrow" w:hAnsi="Arial Narrow" w:cs="Arial Narrow"/>
        </w:rPr>
        <w:t>cienką warstwę zaprawy klejącej (o grubości ok. 1,0 mm) ce</w:t>
      </w:r>
      <w:r w:rsidRPr="005C5CA5">
        <w:t xml:space="preserve"> </w:t>
      </w:r>
      <w:r w:rsidRPr="005C5CA5">
        <w:rPr>
          <w:rFonts w:ascii="Arial Narrow" w:hAnsi="Arial Narrow" w:cs="Arial Narrow"/>
        </w:rPr>
        <w:t>całkowitego wyrównania i wygładzenia jej powierzchni. Grubość</w:t>
      </w:r>
      <w:r w:rsidR="005F4CF8">
        <w:rPr>
          <w:rFonts w:ascii="Arial Narrow" w:hAnsi="Arial Narrow" w:cs="Arial Narrow"/>
        </w:rPr>
        <w:t xml:space="preserve"> </w:t>
      </w:r>
      <w:r w:rsidRPr="005C5CA5">
        <w:rPr>
          <w:rFonts w:ascii="Arial Narrow" w:hAnsi="Arial Narrow" w:cs="Arial Narrow"/>
        </w:rPr>
        <w:t>warstwy zbrojonej jedną warstwą siatki powinna wynosić od 3 do 5</w:t>
      </w:r>
      <w:r w:rsidR="005F4CF8">
        <w:rPr>
          <w:rFonts w:ascii="Arial Narrow" w:hAnsi="Arial Narrow" w:cs="Arial Narrow"/>
        </w:rPr>
        <w:t xml:space="preserve"> </w:t>
      </w:r>
      <w:r w:rsidRPr="005C5CA5">
        <w:rPr>
          <w:rFonts w:ascii="Arial Narrow" w:hAnsi="Arial Narrow" w:cs="Arial Narrow"/>
        </w:rPr>
        <w:t>mm. Szerokość siatki zbrojącej powinna być tak dobrana, aby możliwe</w:t>
      </w:r>
      <w:r w:rsidR="005F4CF8">
        <w:rPr>
          <w:rFonts w:ascii="Arial Narrow" w:hAnsi="Arial Narrow" w:cs="Arial Narrow"/>
        </w:rPr>
        <w:t xml:space="preserve"> </w:t>
      </w:r>
      <w:r w:rsidRPr="005C5CA5">
        <w:rPr>
          <w:rFonts w:ascii="Arial Narrow" w:hAnsi="Arial Narrow" w:cs="Arial Narrow"/>
        </w:rPr>
        <w:t>było oklejenie ościeży okiennych i drzwiowych na całej ich głębokości.</w:t>
      </w:r>
      <w:r w:rsidR="005F4CF8">
        <w:rPr>
          <w:rFonts w:ascii="Arial Narrow" w:hAnsi="Arial Narrow" w:cs="Arial Narrow"/>
        </w:rPr>
        <w:t xml:space="preserve"> </w:t>
      </w:r>
      <w:r w:rsidRPr="005C5CA5">
        <w:rPr>
          <w:rFonts w:ascii="Arial Narrow" w:hAnsi="Arial Narrow" w:cs="Arial Narrow"/>
        </w:rPr>
        <w:t>Wyprawa tynkarska w części elewacji od podwyższonej odporności na</w:t>
      </w:r>
      <w:r w:rsidR="005F4CF8">
        <w:rPr>
          <w:rFonts w:ascii="Arial Narrow" w:hAnsi="Arial Narrow" w:cs="Arial Narrow"/>
        </w:rPr>
        <w:t xml:space="preserve"> </w:t>
      </w:r>
      <w:r w:rsidRPr="005C5CA5">
        <w:rPr>
          <w:rFonts w:ascii="Arial Narrow" w:hAnsi="Arial Narrow" w:cs="Arial Narrow"/>
        </w:rPr>
        <w:t>uderzenia.</w:t>
      </w:r>
      <w:r w:rsidR="005F4CF8">
        <w:rPr>
          <w:rFonts w:ascii="Arial Narrow" w:hAnsi="Arial Narrow" w:cs="Arial Narrow"/>
        </w:rPr>
        <w:t xml:space="preserve"> </w:t>
      </w:r>
    </w:p>
    <w:p w14:paraId="49B8E633" w14:textId="4C48DE68" w:rsidR="005F4CF8" w:rsidRDefault="005C5CA5" w:rsidP="005C5CA5">
      <w:pPr>
        <w:jc w:val="both"/>
        <w:rPr>
          <w:rFonts w:ascii="Arial Narrow" w:hAnsi="Arial Narrow" w:cs="Arial Narrow"/>
        </w:rPr>
      </w:pPr>
      <w:r w:rsidRPr="005C5CA5">
        <w:rPr>
          <w:rFonts w:ascii="Arial Narrow" w:hAnsi="Arial Narrow" w:cs="Arial Narrow"/>
        </w:rPr>
        <w:lastRenderedPageBreak/>
        <w:t xml:space="preserve">Nakładanie tynku </w:t>
      </w:r>
    </w:p>
    <w:p w14:paraId="67DB3258" w14:textId="77777777" w:rsidR="005F4CF8" w:rsidRDefault="005C5CA5" w:rsidP="005C5CA5">
      <w:pPr>
        <w:jc w:val="both"/>
        <w:rPr>
          <w:rFonts w:ascii="Arial Narrow" w:hAnsi="Arial Narrow" w:cs="Arial Narrow"/>
        </w:rPr>
      </w:pPr>
      <w:r w:rsidRPr="005C5CA5">
        <w:rPr>
          <w:rFonts w:ascii="Arial Narrow" w:hAnsi="Arial Narrow" w:cs="Arial Narrow"/>
        </w:rPr>
        <w:t>Bezpośrednio przed użyciem całą zawartość opakowania należy bardzo</w:t>
      </w:r>
      <w:r w:rsidR="005F4CF8">
        <w:rPr>
          <w:rFonts w:ascii="Arial Narrow" w:hAnsi="Arial Narrow" w:cs="Arial Narrow"/>
        </w:rPr>
        <w:t xml:space="preserve"> </w:t>
      </w:r>
      <w:r w:rsidRPr="005C5CA5">
        <w:rPr>
          <w:rFonts w:ascii="Arial Narrow" w:hAnsi="Arial Narrow" w:cs="Arial Narrow"/>
        </w:rPr>
        <w:t>dokładnie wymieszać mieszarką lub wiertarką wolnoobrotową</w:t>
      </w:r>
      <w:r w:rsidR="005F4CF8">
        <w:rPr>
          <w:rFonts w:ascii="Arial Narrow" w:hAnsi="Arial Narrow" w:cs="Arial Narrow"/>
        </w:rPr>
        <w:t xml:space="preserve"> </w:t>
      </w:r>
      <w:r w:rsidRPr="005C5CA5">
        <w:rPr>
          <w:rFonts w:ascii="Arial Narrow" w:hAnsi="Arial Narrow" w:cs="Arial Narrow"/>
        </w:rPr>
        <w:t>(wyposażoną w mieszadło koszykowe), aż do uzyskania jednorodnej</w:t>
      </w:r>
      <w:r w:rsidR="005F4CF8">
        <w:rPr>
          <w:rFonts w:ascii="Arial Narrow" w:hAnsi="Arial Narrow" w:cs="Arial Narrow"/>
        </w:rPr>
        <w:t xml:space="preserve"> </w:t>
      </w:r>
      <w:r w:rsidRPr="005C5CA5">
        <w:rPr>
          <w:rFonts w:ascii="Arial Narrow" w:hAnsi="Arial Narrow" w:cs="Arial Narrow"/>
        </w:rPr>
        <w:t xml:space="preserve">konsystencji. Po jej uzyskaniu, </w:t>
      </w:r>
      <w:r w:rsidR="005F4CF8">
        <w:rPr>
          <w:rFonts w:ascii="Arial Narrow" w:hAnsi="Arial Narrow" w:cs="Arial Narrow"/>
        </w:rPr>
        <w:t>d</w:t>
      </w:r>
      <w:r w:rsidRPr="005C5CA5">
        <w:rPr>
          <w:rFonts w:ascii="Arial Narrow" w:hAnsi="Arial Narrow" w:cs="Arial Narrow"/>
        </w:rPr>
        <w:t>alsze mieszanie jest niewskazane ze</w:t>
      </w:r>
      <w:r w:rsidR="005F4CF8">
        <w:rPr>
          <w:rFonts w:ascii="Arial Narrow" w:hAnsi="Arial Narrow" w:cs="Arial Narrow"/>
        </w:rPr>
        <w:t xml:space="preserve"> </w:t>
      </w:r>
      <w:r w:rsidRPr="005C5CA5">
        <w:rPr>
          <w:rFonts w:ascii="Arial Narrow" w:hAnsi="Arial Narrow" w:cs="Arial Narrow"/>
        </w:rPr>
        <w:t>względu na możliwość nadmiernego napowietrzenia masy.</w:t>
      </w:r>
      <w:r w:rsidR="005F4CF8">
        <w:rPr>
          <w:rFonts w:ascii="Arial Narrow" w:hAnsi="Arial Narrow" w:cs="Arial Narrow"/>
        </w:rPr>
        <w:t xml:space="preserve"> </w:t>
      </w:r>
      <w:r w:rsidRPr="005C5CA5">
        <w:rPr>
          <w:rFonts w:ascii="Arial Narrow" w:hAnsi="Arial Narrow" w:cs="Arial Narrow"/>
        </w:rPr>
        <w:t>Przygotowaną masę tynkarską należy rozprowadzić cienką,</w:t>
      </w:r>
      <w:r w:rsidR="005F4CF8">
        <w:rPr>
          <w:rFonts w:ascii="Arial Narrow" w:hAnsi="Arial Narrow" w:cs="Arial Narrow"/>
        </w:rPr>
        <w:t xml:space="preserve"> </w:t>
      </w:r>
      <w:r w:rsidRPr="005C5CA5">
        <w:rPr>
          <w:rFonts w:ascii="Arial Narrow" w:hAnsi="Arial Narrow" w:cs="Arial Narrow"/>
        </w:rPr>
        <w:t>równomierną warstwą na podłożu, używając do tego celu długiej pacy</w:t>
      </w:r>
      <w:r w:rsidR="005F4CF8">
        <w:rPr>
          <w:rFonts w:ascii="Arial Narrow" w:hAnsi="Arial Narrow" w:cs="Arial Narrow"/>
        </w:rPr>
        <w:t xml:space="preserve"> </w:t>
      </w:r>
      <w:r w:rsidRPr="005C5CA5">
        <w:rPr>
          <w:rFonts w:ascii="Arial Narrow" w:hAnsi="Arial Narrow" w:cs="Arial Narrow"/>
        </w:rPr>
        <w:t>ze stali nierdzewnej. Następnie krótką pacą ze stali nierdzewnej usunąć</w:t>
      </w:r>
      <w:r w:rsidR="005F4CF8">
        <w:rPr>
          <w:rFonts w:ascii="Arial Narrow" w:hAnsi="Arial Narrow" w:cs="Arial Narrow"/>
        </w:rPr>
        <w:t xml:space="preserve"> </w:t>
      </w:r>
      <w:r w:rsidRPr="005C5CA5">
        <w:rPr>
          <w:rFonts w:ascii="Arial Narrow" w:hAnsi="Arial Narrow" w:cs="Arial Narrow"/>
        </w:rPr>
        <w:t>nadmiar tynku do warstwy o grubości kruszywa zawartego w masie</w:t>
      </w:r>
      <w:r w:rsidR="005F4CF8">
        <w:rPr>
          <w:rFonts w:ascii="Arial Narrow" w:hAnsi="Arial Narrow" w:cs="Arial Narrow"/>
        </w:rPr>
        <w:t xml:space="preserve"> </w:t>
      </w:r>
      <w:r w:rsidRPr="005C5CA5">
        <w:rPr>
          <w:rFonts w:ascii="Arial Narrow" w:hAnsi="Arial Narrow" w:cs="Arial Narrow"/>
        </w:rPr>
        <w:t>(zebrany materiał można wykorzystać po jego ponownym</w:t>
      </w:r>
      <w:r w:rsidR="005F4CF8">
        <w:rPr>
          <w:rFonts w:ascii="Arial Narrow" w:hAnsi="Arial Narrow" w:cs="Arial Narrow"/>
        </w:rPr>
        <w:t xml:space="preserve"> </w:t>
      </w:r>
      <w:r w:rsidRPr="005C5CA5">
        <w:rPr>
          <w:rFonts w:ascii="Arial Narrow" w:hAnsi="Arial Narrow" w:cs="Arial Narrow"/>
        </w:rPr>
        <w:t>przemieszaniu). Żądaną strukturę wyprawy należy wyprowadzić przez</w:t>
      </w:r>
      <w:r w:rsidR="005F4CF8">
        <w:rPr>
          <w:rFonts w:ascii="Arial Narrow" w:hAnsi="Arial Narrow" w:cs="Arial Narrow"/>
        </w:rPr>
        <w:t xml:space="preserve"> </w:t>
      </w:r>
      <w:r w:rsidRPr="005C5CA5">
        <w:rPr>
          <w:rFonts w:ascii="Arial Narrow" w:hAnsi="Arial Narrow" w:cs="Arial Narrow"/>
        </w:rPr>
        <w:t>zatarcie nałożonego tynku płaską pacą z plastiku. Operację zacierania</w:t>
      </w:r>
      <w:r w:rsidR="005F4CF8">
        <w:rPr>
          <w:rFonts w:ascii="Arial Narrow" w:hAnsi="Arial Narrow" w:cs="Arial Narrow"/>
        </w:rPr>
        <w:t xml:space="preserve"> </w:t>
      </w:r>
      <w:r w:rsidRPr="005C5CA5">
        <w:rPr>
          <w:rFonts w:ascii="Arial Narrow" w:hAnsi="Arial Narrow" w:cs="Arial Narrow"/>
        </w:rPr>
        <w:t>wykonać ruchem okrężnym przy niewielkim nacisku pacy, równomiernie</w:t>
      </w:r>
      <w:r w:rsidR="005F4CF8">
        <w:rPr>
          <w:rFonts w:ascii="Arial Narrow" w:hAnsi="Arial Narrow" w:cs="Arial Narrow"/>
        </w:rPr>
        <w:t xml:space="preserve"> </w:t>
      </w:r>
      <w:r w:rsidRPr="005C5CA5">
        <w:rPr>
          <w:rFonts w:ascii="Arial Narrow" w:hAnsi="Arial Narrow" w:cs="Arial Narrow"/>
        </w:rPr>
        <w:t>na całej powierzchni elewacji.</w:t>
      </w:r>
      <w:r w:rsidR="005F4CF8">
        <w:rPr>
          <w:rFonts w:ascii="Arial Narrow" w:hAnsi="Arial Narrow" w:cs="Arial Narrow"/>
        </w:rPr>
        <w:t xml:space="preserve"> </w:t>
      </w:r>
    </w:p>
    <w:p w14:paraId="7F03D1F8" w14:textId="77777777" w:rsidR="005F4CF8" w:rsidRDefault="005C5CA5" w:rsidP="005C5CA5">
      <w:pPr>
        <w:jc w:val="both"/>
        <w:rPr>
          <w:rFonts w:ascii="Arial Narrow" w:hAnsi="Arial Narrow" w:cs="Arial Narrow"/>
        </w:rPr>
      </w:pPr>
      <w:r w:rsidRPr="005C5CA5">
        <w:rPr>
          <w:rFonts w:ascii="Arial Narrow" w:hAnsi="Arial Narrow" w:cs="Arial Narrow"/>
        </w:rPr>
        <w:t>Wyprawa tynkarska na elewacji</w:t>
      </w:r>
      <w:r w:rsidR="005F4CF8">
        <w:rPr>
          <w:rFonts w:ascii="Arial Narrow" w:hAnsi="Arial Narrow" w:cs="Arial Narrow"/>
        </w:rPr>
        <w:t xml:space="preserve"> </w:t>
      </w:r>
    </w:p>
    <w:p w14:paraId="01650AF9" w14:textId="38183E1F" w:rsidR="005C5CA5" w:rsidRDefault="005C5CA5" w:rsidP="005C5CA5">
      <w:pPr>
        <w:jc w:val="both"/>
        <w:rPr>
          <w:rFonts w:ascii="Arial Narrow" w:hAnsi="Arial Narrow" w:cs="Arial Narrow"/>
        </w:rPr>
      </w:pPr>
      <w:r w:rsidRPr="005C5CA5">
        <w:rPr>
          <w:rFonts w:ascii="Arial Narrow" w:hAnsi="Arial Narrow" w:cs="Arial Narrow"/>
        </w:rPr>
        <w:t>Przed wykonaniem wyprawy tynkarskiej należy zagruntować warstwę</w:t>
      </w:r>
      <w:r w:rsidR="005F4CF8">
        <w:rPr>
          <w:rFonts w:ascii="Arial Narrow" w:hAnsi="Arial Narrow" w:cs="Arial Narrow"/>
        </w:rPr>
        <w:t xml:space="preserve"> </w:t>
      </w:r>
      <w:r w:rsidRPr="005C5CA5">
        <w:rPr>
          <w:rFonts w:ascii="Arial Narrow" w:hAnsi="Arial Narrow" w:cs="Arial Narrow"/>
        </w:rPr>
        <w:t>zbrojącą podkładem tynkarskim właściwym dla wybranego tynku i</w:t>
      </w:r>
      <w:r w:rsidR="005F4CF8">
        <w:rPr>
          <w:rFonts w:ascii="Arial Narrow" w:hAnsi="Arial Narrow" w:cs="Arial Narrow"/>
        </w:rPr>
        <w:t xml:space="preserve"> </w:t>
      </w:r>
      <w:r w:rsidRPr="005C5CA5">
        <w:rPr>
          <w:rFonts w:ascii="Arial Narrow" w:hAnsi="Arial Narrow" w:cs="Arial Narrow"/>
        </w:rPr>
        <w:t>zachować okres karencji (wysychania).</w:t>
      </w:r>
      <w:r w:rsidR="005F4CF8">
        <w:rPr>
          <w:rFonts w:ascii="Arial Narrow" w:hAnsi="Arial Narrow" w:cs="Arial Narrow"/>
        </w:rPr>
        <w:t xml:space="preserve"> </w:t>
      </w:r>
      <w:r w:rsidRPr="005C5CA5">
        <w:rPr>
          <w:rFonts w:ascii="Arial Narrow" w:hAnsi="Arial Narrow" w:cs="Arial Narrow"/>
        </w:rPr>
        <w:t>Bezpośrednio przed użyciem całą zawartość opakowania należy bardzo</w:t>
      </w:r>
      <w:r w:rsidR="005F4CF8">
        <w:rPr>
          <w:rFonts w:ascii="Arial Narrow" w:hAnsi="Arial Narrow" w:cs="Arial Narrow"/>
        </w:rPr>
        <w:t xml:space="preserve"> </w:t>
      </w:r>
      <w:r w:rsidRPr="005C5CA5">
        <w:rPr>
          <w:rFonts w:ascii="Arial Narrow" w:hAnsi="Arial Narrow" w:cs="Arial Narrow"/>
        </w:rPr>
        <w:t>dokładnie wymieszać mieszarką lub wiertarką wolnoobrotową</w:t>
      </w:r>
      <w:r w:rsidR="005F4CF8">
        <w:rPr>
          <w:rFonts w:ascii="Arial Narrow" w:hAnsi="Arial Narrow" w:cs="Arial Narrow"/>
        </w:rPr>
        <w:t xml:space="preserve"> </w:t>
      </w:r>
      <w:r w:rsidRPr="005C5CA5">
        <w:rPr>
          <w:rFonts w:ascii="Arial Narrow" w:hAnsi="Arial Narrow" w:cs="Arial Narrow"/>
        </w:rPr>
        <w:t>(wyposażoną w mieszadło koszykowe), aż do uzyskania jednorodnej</w:t>
      </w:r>
      <w:r w:rsidR="005F4CF8">
        <w:rPr>
          <w:rFonts w:ascii="Arial Narrow" w:hAnsi="Arial Narrow" w:cs="Arial Narrow"/>
        </w:rPr>
        <w:t xml:space="preserve"> </w:t>
      </w:r>
      <w:r w:rsidRPr="005C5CA5">
        <w:rPr>
          <w:rFonts w:ascii="Arial Narrow" w:hAnsi="Arial Narrow" w:cs="Arial Narrow"/>
        </w:rPr>
        <w:t>konsystencji. Po jej uzyskaniu, dalsze mieszanie jest niewskazane ze</w:t>
      </w:r>
      <w:r w:rsidR="005F4CF8">
        <w:rPr>
          <w:rFonts w:ascii="Arial Narrow" w:hAnsi="Arial Narrow" w:cs="Arial Narrow"/>
        </w:rPr>
        <w:t xml:space="preserve">  w</w:t>
      </w:r>
      <w:r w:rsidRPr="005C5CA5">
        <w:rPr>
          <w:rFonts w:ascii="Arial Narrow" w:hAnsi="Arial Narrow" w:cs="Arial Narrow"/>
        </w:rPr>
        <w:t>zględu na możliwość nadmiernego napowietrzenia masy.</w:t>
      </w:r>
      <w:r w:rsidR="005F4CF8">
        <w:rPr>
          <w:rFonts w:ascii="Arial Narrow" w:hAnsi="Arial Narrow" w:cs="Arial Narrow"/>
        </w:rPr>
        <w:t xml:space="preserve"> </w:t>
      </w:r>
      <w:r w:rsidRPr="005C5CA5">
        <w:rPr>
          <w:rFonts w:ascii="Arial Narrow" w:hAnsi="Arial Narrow" w:cs="Arial Narrow"/>
        </w:rPr>
        <w:t>Przygotowaną masę tynkarską należy rozprowadzić cienką,</w:t>
      </w:r>
      <w:r w:rsidR="005F4CF8">
        <w:rPr>
          <w:rFonts w:ascii="Arial Narrow" w:hAnsi="Arial Narrow" w:cs="Arial Narrow"/>
        </w:rPr>
        <w:t xml:space="preserve"> </w:t>
      </w:r>
      <w:r w:rsidRPr="005C5CA5">
        <w:rPr>
          <w:rFonts w:ascii="Arial Narrow" w:hAnsi="Arial Narrow" w:cs="Arial Narrow"/>
        </w:rPr>
        <w:t>równomierną warstwą na podłożu, używając do tego celu długiej pacy</w:t>
      </w:r>
      <w:r w:rsidR="005F4CF8">
        <w:rPr>
          <w:rFonts w:ascii="Arial Narrow" w:hAnsi="Arial Narrow" w:cs="Arial Narrow"/>
        </w:rPr>
        <w:t xml:space="preserve"> </w:t>
      </w:r>
      <w:r w:rsidRPr="005C5CA5">
        <w:rPr>
          <w:rFonts w:ascii="Arial Narrow" w:hAnsi="Arial Narrow" w:cs="Arial Narrow"/>
        </w:rPr>
        <w:t>ze stali nierdzewnej. Następnie krótką pacą ze stali nierdzewnej usunąć</w:t>
      </w:r>
      <w:r w:rsidR="005F4CF8">
        <w:rPr>
          <w:rFonts w:ascii="Arial Narrow" w:hAnsi="Arial Narrow" w:cs="Arial Narrow"/>
        </w:rPr>
        <w:t xml:space="preserve"> </w:t>
      </w:r>
      <w:r w:rsidRPr="005C5CA5">
        <w:rPr>
          <w:rFonts w:ascii="Arial Narrow" w:hAnsi="Arial Narrow" w:cs="Arial Narrow"/>
        </w:rPr>
        <w:t>nadmiar tynku do warstwy o grubości kruszywa zawartego w masie</w:t>
      </w:r>
      <w:r w:rsidR="005F4CF8">
        <w:rPr>
          <w:rFonts w:ascii="Arial Narrow" w:hAnsi="Arial Narrow" w:cs="Arial Narrow"/>
        </w:rPr>
        <w:t xml:space="preserve"> </w:t>
      </w:r>
      <w:r w:rsidRPr="005C5CA5">
        <w:rPr>
          <w:rFonts w:ascii="Arial Narrow" w:hAnsi="Arial Narrow" w:cs="Arial Narrow"/>
        </w:rPr>
        <w:t>(zebrany materiał można wykorzystać po jego ponownym</w:t>
      </w:r>
      <w:r w:rsidR="005F4CF8">
        <w:rPr>
          <w:rFonts w:ascii="Arial Narrow" w:hAnsi="Arial Narrow" w:cs="Arial Narrow"/>
        </w:rPr>
        <w:t xml:space="preserve"> </w:t>
      </w:r>
      <w:r w:rsidRPr="005C5CA5">
        <w:rPr>
          <w:rFonts w:ascii="Arial Narrow" w:hAnsi="Arial Narrow" w:cs="Arial Narrow"/>
        </w:rPr>
        <w:t>przemieszaniu). Żądaną strukturę wyprawy należy wyprowadzić przez</w:t>
      </w:r>
      <w:r w:rsidR="005F4CF8">
        <w:rPr>
          <w:rFonts w:ascii="Arial Narrow" w:hAnsi="Arial Narrow" w:cs="Arial Narrow"/>
        </w:rPr>
        <w:t xml:space="preserve"> </w:t>
      </w:r>
      <w:r w:rsidRPr="005C5CA5">
        <w:rPr>
          <w:rFonts w:ascii="Arial Narrow" w:hAnsi="Arial Narrow" w:cs="Arial Narrow"/>
        </w:rPr>
        <w:t>zatarcie nałożonego tynku płaską pacą z plastiku. Operację zacierania</w:t>
      </w:r>
      <w:r w:rsidR="005F4CF8">
        <w:rPr>
          <w:rFonts w:ascii="Arial Narrow" w:hAnsi="Arial Narrow" w:cs="Arial Narrow"/>
        </w:rPr>
        <w:t xml:space="preserve"> </w:t>
      </w:r>
      <w:r w:rsidRPr="005C5CA5">
        <w:rPr>
          <w:rFonts w:ascii="Arial Narrow" w:hAnsi="Arial Narrow" w:cs="Arial Narrow"/>
        </w:rPr>
        <w:t xml:space="preserve">wykonać ruchem okrężnym przy niewielkim nacisku </w:t>
      </w:r>
      <w:r w:rsidR="005F4CF8">
        <w:rPr>
          <w:rFonts w:ascii="Arial Narrow" w:hAnsi="Arial Narrow" w:cs="Arial Narrow"/>
        </w:rPr>
        <w:t xml:space="preserve"> p</w:t>
      </w:r>
      <w:r w:rsidRPr="005C5CA5">
        <w:rPr>
          <w:rFonts w:ascii="Arial Narrow" w:hAnsi="Arial Narrow" w:cs="Arial Narrow"/>
        </w:rPr>
        <w:t>acy, równomiernie</w:t>
      </w:r>
      <w:r w:rsidR="005F4CF8">
        <w:rPr>
          <w:rFonts w:ascii="Arial Narrow" w:hAnsi="Arial Narrow" w:cs="Arial Narrow"/>
        </w:rPr>
        <w:t xml:space="preserve"> </w:t>
      </w:r>
      <w:r w:rsidRPr="005C5CA5">
        <w:rPr>
          <w:rFonts w:ascii="Arial Narrow" w:hAnsi="Arial Narrow" w:cs="Arial Narrow"/>
        </w:rPr>
        <w:t>na całej powierzchni elewacji.</w:t>
      </w:r>
    </w:p>
    <w:p w14:paraId="018F3D7F" w14:textId="3E776A26" w:rsidR="005C5CA5" w:rsidRPr="005C5CA5" w:rsidRDefault="005C5CA5" w:rsidP="005C5CA5">
      <w:pPr>
        <w:jc w:val="both"/>
        <w:rPr>
          <w:rFonts w:ascii="Arial Narrow" w:hAnsi="Arial Narrow" w:cs="Arial Narrow"/>
        </w:rPr>
      </w:pPr>
      <w:r w:rsidRPr="005C5CA5">
        <w:rPr>
          <w:rFonts w:ascii="Arial Narrow" w:hAnsi="Arial Narrow" w:cs="Arial Narrow"/>
        </w:rPr>
        <w:t>Izolacja fundamentów</w:t>
      </w:r>
    </w:p>
    <w:p w14:paraId="6F36DFE4" w14:textId="54432270" w:rsidR="005C5CA5" w:rsidRPr="005C5CA5" w:rsidRDefault="005C5CA5" w:rsidP="005C5CA5">
      <w:pPr>
        <w:jc w:val="both"/>
        <w:rPr>
          <w:rFonts w:ascii="Arial Narrow" w:hAnsi="Arial Narrow" w:cs="Arial Narrow"/>
        </w:rPr>
      </w:pPr>
      <w:r w:rsidRPr="005C5CA5">
        <w:rPr>
          <w:rFonts w:ascii="Arial Narrow" w:hAnsi="Arial Narrow" w:cs="Arial Narrow"/>
        </w:rPr>
        <w:t xml:space="preserve">Ocieplenie ścian fundamentowych zagłębionych w gruncie warstwą izolacyjną XPS </w:t>
      </w:r>
      <w:proofErr w:type="spellStart"/>
      <w:r w:rsidRPr="005C5CA5">
        <w:rPr>
          <w:rFonts w:ascii="Arial Narrow" w:hAnsi="Arial Narrow" w:cs="Arial Narrow"/>
        </w:rPr>
        <w:t>gr.1</w:t>
      </w:r>
      <w:r w:rsidR="005A1547">
        <w:rPr>
          <w:rFonts w:ascii="Arial Narrow" w:hAnsi="Arial Narrow" w:cs="Arial Narrow"/>
        </w:rPr>
        <w:t>2</w:t>
      </w:r>
      <w:r w:rsidRPr="005C5CA5">
        <w:rPr>
          <w:rFonts w:ascii="Arial Narrow" w:hAnsi="Arial Narrow" w:cs="Arial Narrow"/>
        </w:rPr>
        <w:t>cm</w:t>
      </w:r>
      <w:proofErr w:type="spellEnd"/>
      <w:r w:rsidRPr="005C5CA5">
        <w:rPr>
          <w:rFonts w:ascii="Arial Narrow" w:hAnsi="Arial Narrow" w:cs="Arial Narrow"/>
        </w:rPr>
        <w:t xml:space="preserve"> Lambda W/(</w:t>
      </w:r>
      <w:proofErr w:type="spellStart"/>
      <w:r w:rsidRPr="005C5CA5">
        <w:rPr>
          <w:rFonts w:ascii="Arial Narrow" w:hAnsi="Arial Narrow" w:cs="Arial Narrow"/>
        </w:rPr>
        <w:t>mK</w:t>
      </w:r>
      <w:proofErr w:type="spellEnd"/>
      <w:r w:rsidRPr="005C5CA5">
        <w:rPr>
          <w:rFonts w:ascii="Arial Narrow" w:hAnsi="Arial Narrow" w:cs="Arial Narrow"/>
        </w:rPr>
        <w:t>) = 0,0</w:t>
      </w:r>
      <w:r w:rsidR="005A1547">
        <w:rPr>
          <w:rFonts w:ascii="Arial Narrow" w:hAnsi="Arial Narrow" w:cs="Arial Narrow"/>
        </w:rPr>
        <w:t>32</w:t>
      </w:r>
    </w:p>
    <w:p w14:paraId="079F3B77" w14:textId="77777777" w:rsidR="005A1547" w:rsidRPr="005A1547" w:rsidRDefault="005A1547" w:rsidP="005A1547">
      <w:pPr>
        <w:jc w:val="both"/>
        <w:rPr>
          <w:rFonts w:ascii="Arial Narrow" w:hAnsi="Arial Narrow" w:cs="Arial Narrow"/>
        </w:rPr>
      </w:pPr>
      <w:r w:rsidRPr="005A1547">
        <w:rPr>
          <w:rFonts w:ascii="Arial Narrow" w:hAnsi="Arial Narrow" w:cs="Arial Narrow"/>
        </w:rPr>
        <w:t xml:space="preserve">- </w:t>
      </w:r>
      <w:r w:rsidRPr="005A1547">
        <w:rPr>
          <w:rFonts w:ascii="Arial Narrow" w:hAnsi="Arial Narrow" w:cs="Arial Narrow"/>
        </w:rPr>
        <w:tab/>
        <w:t>izolacja termiczna ścian fundamentowych w części podpiwniczonej należy wykonać do poziomu ław fundamentowych</w:t>
      </w:r>
    </w:p>
    <w:p w14:paraId="672BCB9B" w14:textId="77777777" w:rsidR="005A1547" w:rsidRDefault="005A1547" w:rsidP="005A1547">
      <w:pPr>
        <w:jc w:val="both"/>
        <w:rPr>
          <w:rFonts w:ascii="Arial Narrow" w:hAnsi="Arial Narrow" w:cs="Arial Narrow"/>
        </w:rPr>
      </w:pPr>
      <w:r w:rsidRPr="005A1547">
        <w:rPr>
          <w:rFonts w:ascii="Arial Narrow" w:hAnsi="Arial Narrow" w:cs="Arial Narrow"/>
        </w:rPr>
        <w:t xml:space="preserve">- </w:t>
      </w:r>
      <w:r w:rsidRPr="005A1547">
        <w:rPr>
          <w:rFonts w:ascii="Arial Narrow" w:hAnsi="Arial Narrow" w:cs="Arial Narrow"/>
        </w:rPr>
        <w:tab/>
        <w:t xml:space="preserve">izolacja termiczna ścian fundamentowych części niepodpiwniczonych należy wykonać min. do warstwy przemarzania min. 80cm poniżej poziomem terenu </w:t>
      </w:r>
    </w:p>
    <w:p w14:paraId="10D0FEAE" w14:textId="77777777" w:rsidR="005C5CA5" w:rsidRPr="005C5CA5" w:rsidRDefault="005C5CA5" w:rsidP="005C5CA5">
      <w:pPr>
        <w:jc w:val="both"/>
        <w:rPr>
          <w:rFonts w:ascii="Arial Narrow" w:hAnsi="Arial Narrow" w:cs="Arial Narrow"/>
        </w:rPr>
      </w:pPr>
      <w:r w:rsidRPr="005C5CA5">
        <w:rPr>
          <w:rFonts w:ascii="Arial Narrow" w:hAnsi="Arial Narrow" w:cs="Arial Narrow"/>
        </w:rPr>
        <w:t xml:space="preserve">Izolację fundamentów należy wykonać od poziomu ław fundamentowych i do wysokości ok. 30 cm powyżej poziomu terenu - zgodnie z technologią producenta. Izolację przeciwwodną wykonać poprzez zagruntowanie podłoża gruntem bitumicznym (mineralna warstwa </w:t>
      </w:r>
      <w:proofErr w:type="spellStart"/>
      <w:r w:rsidRPr="005C5CA5">
        <w:rPr>
          <w:rFonts w:ascii="Arial Narrow" w:hAnsi="Arial Narrow" w:cs="Arial Narrow"/>
        </w:rPr>
        <w:t>sczepna</w:t>
      </w:r>
      <w:proofErr w:type="spellEnd"/>
      <w:r w:rsidRPr="005C5CA5">
        <w:rPr>
          <w:rFonts w:ascii="Arial Narrow" w:hAnsi="Arial Narrow" w:cs="Arial Narrow"/>
        </w:rPr>
        <w:t>) a następnie należy wykonać powłokę izolacyjną z dwuskładnikowej masy bitumicznej z wypełniaczem polistyrenowym do wykonywania izolacji przeciwwodnych – zgodnie z technologią wybranego producenta.</w:t>
      </w:r>
    </w:p>
    <w:p w14:paraId="3CC7080B" w14:textId="77777777" w:rsidR="005C5CA5" w:rsidRPr="005C5CA5" w:rsidRDefault="005C5CA5" w:rsidP="005C5CA5">
      <w:pPr>
        <w:jc w:val="both"/>
        <w:rPr>
          <w:rFonts w:ascii="Arial Narrow" w:hAnsi="Arial Narrow" w:cs="Arial Narrow"/>
        </w:rPr>
      </w:pPr>
      <w:r w:rsidRPr="005C5CA5">
        <w:rPr>
          <w:rFonts w:ascii="Arial Narrow" w:hAnsi="Arial Narrow" w:cs="Arial Narrow"/>
        </w:rPr>
        <w:t xml:space="preserve">Izolację przeciwwilgociową fundamentów należy wykonać poprzez zagruntowanie podłoża gruntem bitumicznym (mineralna warstwa </w:t>
      </w:r>
      <w:proofErr w:type="spellStart"/>
      <w:r w:rsidRPr="005C5CA5">
        <w:rPr>
          <w:rFonts w:ascii="Arial Narrow" w:hAnsi="Arial Narrow" w:cs="Arial Narrow"/>
        </w:rPr>
        <w:t>sczepna</w:t>
      </w:r>
      <w:proofErr w:type="spellEnd"/>
      <w:r w:rsidRPr="005C5CA5">
        <w:rPr>
          <w:rFonts w:ascii="Arial Narrow" w:hAnsi="Arial Narrow" w:cs="Arial Narrow"/>
        </w:rPr>
        <w:t>) a następnie wykonać powłokę izolacyjną z dwuskładnikowej masy bitumicznej do wykonywania izolacji – zgodnie z technologią wybranego producenta.</w:t>
      </w:r>
    </w:p>
    <w:p w14:paraId="3A8C55A1" w14:textId="77777777" w:rsidR="005C5CA5" w:rsidRDefault="005C5CA5" w:rsidP="005C5CA5">
      <w:pPr>
        <w:jc w:val="both"/>
        <w:rPr>
          <w:rFonts w:ascii="Arial Narrow" w:hAnsi="Arial Narrow" w:cs="Arial Narrow"/>
        </w:rPr>
      </w:pPr>
      <w:r w:rsidRPr="005C5CA5">
        <w:rPr>
          <w:rFonts w:ascii="Arial Narrow" w:hAnsi="Arial Narrow" w:cs="Arial Narrow"/>
        </w:rPr>
        <w:t xml:space="preserve">W trakcie robót </w:t>
      </w:r>
      <w:proofErr w:type="spellStart"/>
      <w:r w:rsidRPr="005C5CA5">
        <w:rPr>
          <w:rFonts w:ascii="Arial Narrow" w:hAnsi="Arial Narrow" w:cs="Arial Narrow"/>
        </w:rPr>
        <w:t>ociepleniowych</w:t>
      </w:r>
      <w:proofErr w:type="spellEnd"/>
      <w:r w:rsidRPr="005C5CA5">
        <w:rPr>
          <w:rFonts w:ascii="Arial Narrow" w:hAnsi="Arial Narrow" w:cs="Arial Narrow"/>
        </w:rPr>
        <w:t xml:space="preserve"> ścian fundamentowych masy ziemi zostaną gromadzone w obrębie działki część ziemi zostanie ponownie wykorzystana do zasypki. Powstający nadmiar mas ziemnych w wyniku prowadzonych robót należy wywieźć na składowisko odpadów komunalnych. Zasyp wykopów wykonać gruntem przepuszczalnym (piaski, żwiry) umożliwiającym odparowanie  wilgoci. Należy wykonać właściwą </w:t>
      </w:r>
      <w:proofErr w:type="spellStart"/>
      <w:r w:rsidRPr="005C5CA5">
        <w:rPr>
          <w:rFonts w:ascii="Arial Narrow" w:hAnsi="Arial Narrow" w:cs="Arial Narrow"/>
        </w:rPr>
        <w:t>profilację</w:t>
      </w:r>
      <w:proofErr w:type="spellEnd"/>
      <w:r w:rsidRPr="005C5CA5">
        <w:rPr>
          <w:rFonts w:ascii="Arial Narrow" w:hAnsi="Arial Narrow" w:cs="Arial Narrow"/>
        </w:rPr>
        <w:t xml:space="preserve"> terenu wokół budynku w celu odprowadzenia wód opadowych od ściany budynku.</w:t>
      </w:r>
    </w:p>
    <w:p w14:paraId="2F6CF1D9" w14:textId="77777777" w:rsidR="005A1547" w:rsidRPr="005A1547" w:rsidRDefault="005A1547" w:rsidP="005A1547">
      <w:pPr>
        <w:jc w:val="both"/>
        <w:rPr>
          <w:rFonts w:ascii="Arial Narrow" w:hAnsi="Arial Narrow" w:cs="Arial Narrow"/>
        </w:rPr>
      </w:pPr>
      <w:r w:rsidRPr="005A1547">
        <w:rPr>
          <w:rFonts w:ascii="Arial Narrow" w:hAnsi="Arial Narrow" w:cs="Arial Narrow"/>
        </w:rPr>
        <w:t xml:space="preserve">Wymiana zadaszenia nad wejściami do budynku oraz zadaszenia nad wejściem do kotłowni w poziomie piwnicy: </w:t>
      </w:r>
    </w:p>
    <w:p w14:paraId="0186D499" w14:textId="77777777" w:rsidR="005A1547" w:rsidRPr="005A1547" w:rsidRDefault="005A1547" w:rsidP="005A1547">
      <w:pPr>
        <w:jc w:val="both"/>
        <w:rPr>
          <w:rFonts w:ascii="Arial Narrow" w:hAnsi="Arial Narrow" w:cs="Arial Narrow"/>
        </w:rPr>
      </w:pPr>
      <w:r w:rsidRPr="005A1547">
        <w:rPr>
          <w:rFonts w:ascii="Arial Narrow" w:hAnsi="Arial Narrow" w:cs="Arial Narrow"/>
        </w:rPr>
        <w:t>W ramach inwestycji planuję się wymianę zadaszenia nad wejściami do budynków. Projektowane daszki nad wejściami systemowe np. BS 3D – Line w konstrukcji aluminiowej z płytą komorową „Zebra”, o grubości 16mm.</w:t>
      </w:r>
    </w:p>
    <w:p w14:paraId="1CE1C303" w14:textId="7DAF3155" w:rsidR="005A1547" w:rsidRDefault="005A1547" w:rsidP="005A1547">
      <w:pPr>
        <w:jc w:val="both"/>
        <w:rPr>
          <w:rFonts w:ascii="Arial Narrow" w:hAnsi="Arial Narrow" w:cs="Arial Narrow"/>
        </w:rPr>
      </w:pPr>
      <w:r w:rsidRPr="005A1547">
        <w:rPr>
          <w:rFonts w:ascii="Arial Narrow" w:hAnsi="Arial Narrow" w:cs="Arial Narrow"/>
        </w:rPr>
        <w:lastRenderedPageBreak/>
        <w:t xml:space="preserve">Planuje się również wymianę zadaszenia nad wejściem do kotłowni w poziomie piwnicy na nowe w systemie aluminiowym – zadaszenie na wymiar, minimalna wysokość pod planowanym zadaszeniem 1,9m. </w:t>
      </w:r>
    </w:p>
    <w:p w14:paraId="19320D3F" w14:textId="77777777" w:rsidR="005A1547" w:rsidRPr="005A1547" w:rsidRDefault="005A1547" w:rsidP="005A1547">
      <w:pPr>
        <w:jc w:val="both"/>
        <w:rPr>
          <w:rFonts w:ascii="Arial Narrow" w:hAnsi="Arial Narrow" w:cs="Arial Narrow"/>
        </w:rPr>
      </w:pPr>
      <w:r w:rsidRPr="005A1547">
        <w:rPr>
          <w:rFonts w:ascii="Arial Narrow" w:hAnsi="Arial Narrow" w:cs="Arial Narrow"/>
        </w:rPr>
        <w:t>Spoczniki, rampa przy wejściach do budynku, schody do kotłowni:</w:t>
      </w:r>
    </w:p>
    <w:p w14:paraId="3032E648" w14:textId="77777777" w:rsidR="005A1547" w:rsidRPr="005A1547" w:rsidRDefault="005A1547" w:rsidP="005A1547">
      <w:pPr>
        <w:jc w:val="both"/>
        <w:rPr>
          <w:rFonts w:ascii="Arial Narrow" w:hAnsi="Arial Narrow" w:cs="Arial Narrow"/>
        </w:rPr>
      </w:pPr>
      <w:r w:rsidRPr="005A1547">
        <w:rPr>
          <w:rFonts w:ascii="Arial Narrow" w:hAnsi="Arial Narrow" w:cs="Arial Narrow"/>
        </w:rPr>
        <w:t>Wszystkie spoczniki, rampy, schody i murki zewnętrzne przy budynku oczyścić i kompleksowo generalnie wyremontować zakresie:</w:t>
      </w:r>
    </w:p>
    <w:p w14:paraId="2BB91B12" w14:textId="09D7D69E" w:rsidR="005A1547" w:rsidRPr="005A1547" w:rsidRDefault="005A1547" w:rsidP="005A1547">
      <w:pPr>
        <w:pStyle w:val="Akapitzlist"/>
        <w:numPr>
          <w:ilvl w:val="0"/>
          <w:numId w:val="32"/>
        </w:numPr>
        <w:jc w:val="both"/>
        <w:rPr>
          <w:rFonts w:ascii="Arial Narrow" w:hAnsi="Arial Narrow" w:cs="Arial Narrow"/>
        </w:rPr>
      </w:pPr>
      <w:r w:rsidRPr="005A1547">
        <w:rPr>
          <w:rFonts w:ascii="Arial Narrow" w:hAnsi="Arial Narrow" w:cs="Arial Narrow"/>
        </w:rPr>
        <w:t>dla spoczników przy głównych wejściach i rampy</w:t>
      </w:r>
    </w:p>
    <w:p w14:paraId="77503CE1" w14:textId="53710446" w:rsidR="005A1547" w:rsidRPr="005A1547" w:rsidRDefault="005A1547" w:rsidP="005A1547">
      <w:pPr>
        <w:pStyle w:val="Akapitzlist"/>
        <w:numPr>
          <w:ilvl w:val="0"/>
          <w:numId w:val="33"/>
        </w:numPr>
        <w:jc w:val="both"/>
        <w:rPr>
          <w:rFonts w:ascii="Arial Narrow" w:hAnsi="Arial Narrow" w:cs="Arial Narrow"/>
        </w:rPr>
      </w:pPr>
      <w:r w:rsidRPr="005A1547">
        <w:rPr>
          <w:rFonts w:ascii="Arial Narrow" w:hAnsi="Arial Narrow" w:cs="Arial Narrow"/>
        </w:rPr>
        <w:t>oczyszczenie i uzupełnienie ubytków,</w:t>
      </w:r>
    </w:p>
    <w:p w14:paraId="5C3C7E8B" w14:textId="5B0072A8" w:rsidR="005A1547" w:rsidRPr="005A1547" w:rsidRDefault="005A1547" w:rsidP="005A1547">
      <w:pPr>
        <w:pStyle w:val="Akapitzlist"/>
        <w:numPr>
          <w:ilvl w:val="0"/>
          <w:numId w:val="33"/>
        </w:numPr>
        <w:jc w:val="both"/>
        <w:rPr>
          <w:rFonts w:ascii="Arial Narrow" w:hAnsi="Arial Narrow" w:cs="Arial Narrow"/>
        </w:rPr>
      </w:pPr>
      <w:r w:rsidRPr="005A1547">
        <w:rPr>
          <w:rFonts w:ascii="Arial Narrow" w:hAnsi="Arial Narrow" w:cs="Arial Narrow"/>
        </w:rPr>
        <w:t xml:space="preserve">skuć istniejącą okładzinę w przypadku jej występowania, </w:t>
      </w:r>
    </w:p>
    <w:p w14:paraId="17CF8F9D" w14:textId="75262CFF" w:rsidR="005A1547" w:rsidRPr="005A1547" w:rsidRDefault="005A1547" w:rsidP="005A1547">
      <w:pPr>
        <w:pStyle w:val="Akapitzlist"/>
        <w:numPr>
          <w:ilvl w:val="0"/>
          <w:numId w:val="33"/>
        </w:numPr>
        <w:jc w:val="both"/>
        <w:rPr>
          <w:rFonts w:ascii="Arial Narrow" w:hAnsi="Arial Narrow" w:cs="Arial Narrow"/>
        </w:rPr>
      </w:pPr>
      <w:r w:rsidRPr="005A1547">
        <w:rPr>
          <w:rFonts w:ascii="Arial Narrow" w:hAnsi="Arial Narrow" w:cs="Arial Narrow"/>
        </w:rPr>
        <w:t xml:space="preserve">wykonać nową okładzinę z gresu nieszkliwionego o </w:t>
      </w:r>
      <w:proofErr w:type="spellStart"/>
      <w:r w:rsidRPr="005A1547">
        <w:rPr>
          <w:rFonts w:ascii="Arial Narrow" w:hAnsi="Arial Narrow" w:cs="Arial Narrow"/>
        </w:rPr>
        <w:t>wym</w:t>
      </w:r>
      <w:proofErr w:type="spellEnd"/>
      <w:r w:rsidRPr="005A1547">
        <w:rPr>
          <w:rFonts w:ascii="Arial Narrow" w:hAnsi="Arial Narrow" w:cs="Arial Narrow"/>
        </w:rPr>
        <w:t xml:space="preserve"> </w:t>
      </w:r>
      <w:proofErr w:type="spellStart"/>
      <w:r w:rsidRPr="005A1547">
        <w:rPr>
          <w:rFonts w:ascii="Arial Narrow" w:hAnsi="Arial Narrow" w:cs="Arial Narrow"/>
        </w:rPr>
        <w:t>30x60cm</w:t>
      </w:r>
      <w:proofErr w:type="spellEnd"/>
      <w:r w:rsidRPr="005A1547">
        <w:rPr>
          <w:rFonts w:ascii="Arial Narrow" w:hAnsi="Arial Narrow" w:cs="Arial Narrow"/>
        </w:rPr>
        <w:t xml:space="preserve"> w kolorze szarym (betonowym), należy stosować płytki stopniowe przeznaczone do montażu na schodach z ryflowaniem antypoślizgowym, stopnie schodów proste, bez nosków</w:t>
      </w:r>
    </w:p>
    <w:p w14:paraId="10C529D8" w14:textId="125A69C9" w:rsidR="005A1547" w:rsidRPr="005A1547" w:rsidRDefault="005A1547" w:rsidP="005A1547">
      <w:pPr>
        <w:pStyle w:val="Akapitzlist"/>
        <w:numPr>
          <w:ilvl w:val="0"/>
          <w:numId w:val="33"/>
        </w:numPr>
        <w:jc w:val="both"/>
        <w:rPr>
          <w:rFonts w:ascii="Arial Narrow" w:hAnsi="Arial Narrow" w:cs="Arial Narrow"/>
        </w:rPr>
      </w:pPr>
      <w:r w:rsidRPr="005A1547">
        <w:rPr>
          <w:rFonts w:ascii="Arial Narrow" w:hAnsi="Arial Narrow" w:cs="Arial Narrow"/>
        </w:rPr>
        <w:t>wymiana i montaż balustrad h=110, stalowych malowanych proszkowo na kolor ciemno szary RAL7043 z pochwytem drewniany dąb olejowany</w:t>
      </w:r>
    </w:p>
    <w:p w14:paraId="76E2F298" w14:textId="17676D9A" w:rsidR="005A1547" w:rsidRPr="005A1547" w:rsidRDefault="005A1547" w:rsidP="005A1547">
      <w:pPr>
        <w:pStyle w:val="Akapitzlist"/>
        <w:numPr>
          <w:ilvl w:val="0"/>
          <w:numId w:val="32"/>
        </w:numPr>
        <w:jc w:val="both"/>
        <w:rPr>
          <w:rFonts w:ascii="Arial Narrow" w:hAnsi="Arial Narrow" w:cs="Arial Narrow"/>
        </w:rPr>
      </w:pPr>
      <w:r w:rsidRPr="005A1547">
        <w:rPr>
          <w:rFonts w:ascii="Arial Narrow" w:hAnsi="Arial Narrow" w:cs="Arial Narrow"/>
        </w:rPr>
        <w:t xml:space="preserve">dla schodów do kotłowni i murka </w:t>
      </w:r>
    </w:p>
    <w:p w14:paraId="7B81BB15" w14:textId="273B7EC8" w:rsidR="005A1547" w:rsidRPr="005A1547" w:rsidRDefault="005A1547" w:rsidP="005A1547">
      <w:pPr>
        <w:pStyle w:val="Akapitzlist"/>
        <w:numPr>
          <w:ilvl w:val="0"/>
          <w:numId w:val="33"/>
        </w:numPr>
        <w:jc w:val="both"/>
        <w:rPr>
          <w:rFonts w:ascii="Arial Narrow" w:hAnsi="Arial Narrow" w:cs="Arial Narrow"/>
        </w:rPr>
      </w:pPr>
      <w:r w:rsidRPr="005A1547">
        <w:rPr>
          <w:rFonts w:ascii="Arial Narrow" w:hAnsi="Arial Narrow" w:cs="Arial Narrow"/>
        </w:rPr>
        <w:t>oczyszczenie i uzupełnienie ubytków, wyrównanie powierzchni</w:t>
      </w:r>
    </w:p>
    <w:p w14:paraId="3AF31D39" w14:textId="77777777" w:rsidR="005A1547" w:rsidRPr="005A1547" w:rsidRDefault="005A1547" w:rsidP="005A1547">
      <w:pPr>
        <w:jc w:val="both"/>
        <w:rPr>
          <w:rFonts w:ascii="Arial Narrow" w:hAnsi="Arial Narrow" w:cs="Arial Narrow"/>
        </w:rPr>
      </w:pPr>
      <w:r w:rsidRPr="005A1547">
        <w:rPr>
          <w:rFonts w:ascii="Arial Narrow" w:hAnsi="Arial Narrow" w:cs="Arial Narrow"/>
        </w:rPr>
        <w:t xml:space="preserve">Balustrada przy wejściu do budynku </w:t>
      </w:r>
    </w:p>
    <w:p w14:paraId="1BB4F2A5" w14:textId="77777777" w:rsidR="005A1547" w:rsidRPr="005A1547" w:rsidRDefault="005A1547" w:rsidP="005A1547">
      <w:pPr>
        <w:jc w:val="both"/>
        <w:rPr>
          <w:rFonts w:ascii="Arial Narrow" w:hAnsi="Arial Narrow" w:cs="Arial Narrow"/>
        </w:rPr>
      </w:pPr>
      <w:r w:rsidRPr="005A1547">
        <w:rPr>
          <w:rFonts w:ascii="Arial Narrow" w:hAnsi="Arial Narrow" w:cs="Arial Narrow"/>
        </w:rPr>
        <w:t>Balustrady wykonać z zachowaniem Warunków Technicznych: Poręcze przy schodach zewnętrznych, przed ich początkiem i za końcem, należy przedłużyć o 0,3 m oraz zakończyć w sposób zapewniający bezpieczne użytkowanie. Zastosować balustrady z pochwytem na wys. 1,1, maksymalny prześwit lub wymiar otworu pomiędzy elementami wypełnienia balustrady 0,2m.</w:t>
      </w:r>
    </w:p>
    <w:p w14:paraId="07CD5CBE" w14:textId="77777777" w:rsidR="005A1547" w:rsidRPr="005A1547" w:rsidRDefault="005A1547" w:rsidP="005A1547">
      <w:pPr>
        <w:jc w:val="both"/>
        <w:rPr>
          <w:rFonts w:ascii="Arial Narrow" w:hAnsi="Arial Narrow" w:cs="Arial Narrow"/>
        </w:rPr>
      </w:pPr>
      <w:r w:rsidRPr="005A1547">
        <w:rPr>
          <w:rFonts w:ascii="Arial Narrow" w:hAnsi="Arial Narrow" w:cs="Arial Narrow"/>
        </w:rPr>
        <w:t xml:space="preserve">Uwaga: na elewacjach balustrady pokazano poglądowo. Ze względu na montaż balustrad do istniejących schodów przez wykonaniem należy dokonać pomiarów na budowie schodów w miejscach montażu balustrad - na podstawie pomiarów wykonawcy z natury (na </w:t>
      </w:r>
      <w:proofErr w:type="spellStart"/>
      <w:r w:rsidRPr="005A1547">
        <w:rPr>
          <w:rFonts w:ascii="Arial Narrow" w:hAnsi="Arial Narrow" w:cs="Arial Narrow"/>
        </w:rPr>
        <w:t>gotowo</w:t>
      </w:r>
      <w:proofErr w:type="spellEnd"/>
      <w:r w:rsidRPr="005A1547">
        <w:rPr>
          <w:rFonts w:ascii="Arial Narrow" w:hAnsi="Arial Narrow" w:cs="Arial Narrow"/>
        </w:rPr>
        <w:t xml:space="preserve">). </w:t>
      </w:r>
    </w:p>
    <w:p w14:paraId="6C6B8C5C" w14:textId="77777777" w:rsidR="005A1547" w:rsidRPr="005A1547" w:rsidRDefault="005A1547" w:rsidP="005A1547">
      <w:pPr>
        <w:jc w:val="both"/>
        <w:rPr>
          <w:rFonts w:ascii="Arial Narrow" w:hAnsi="Arial Narrow" w:cs="Arial Narrow"/>
        </w:rPr>
      </w:pPr>
      <w:r w:rsidRPr="005A1547">
        <w:rPr>
          <w:rFonts w:ascii="Arial Narrow" w:hAnsi="Arial Narrow" w:cs="Arial Narrow"/>
        </w:rPr>
        <w:t xml:space="preserve">Studzienki doświetlenie </w:t>
      </w:r>
    </w:p>
    <w:p w14:paraId="74F48D1F" w14:textId="77777777" w:rsidR="005A1547" w:rsidRPr="005A1547" w:rsidRDefault="005A1547" w:rsidP="005A1547">
      <w:pPr>
        <w:jc w:val="both"/>
        <w:rPr>
          <w:rFonts w:ascii="Arial Narrow" w:hAnsi="Arial Narrow" w:cs="Arial Narrow"/>
        </w:rPr>
      </w:pPr>
      <w:r w:rsidRPr="005A1547">
        <w:rPr>
          <w:rFonts w:ascii="Arial Narrow" w:hAnsi="Arial Narrow" w:cs="Arial Narrow"/>
        </w:rPr>
        <w:t>Dla okien piwnicy  istniejące studzienki przeznaczone do rozbiórki w celu wykonani izolacji termicznej elewacji i ścianki studzienek do likwidacji i odbudowy po uprzednim zaizolowaniu partii cokołowej i ściany w gruncie</w:t>
      </w:r>
    </w:p>
    <w:p w14:paraId="64D6C716" w14:textId="77777777" w:rsidR="005A1547" w:rsidRPr="005A1547" w:rsidRDefault="005A1547" w:rsidP="005A1547">
      <w:pPr>
        <w:jc w:val="both"/>
        <w:rPr>
          <w:rFonts w:ascii="Arial Narrow" w:hAnsi="Arial Narrow" w:cs="Arial Narrow"/>
        </w:rPr>
      </w:pPr>
      <w:r w:rsidRPr="005A1547">
        <w:rPr>
          <w:rFonts w:ascii="Arial Narrow" w:hAnsi="Arial Narrow" w:cs="Arial Narrow"/>
        </w:rPr>
        <w:t xml:space="preserve">Nawierzchni chodników </w:t>
      </w:r>
    </w:p>
    <w:p w14:paraId="45047E51" w14:textId="1EA07554" w:rsidR="005A1547" w:rsidRDefault="005A1547" w:rsidP="005A1547">
      <w:pPr>
        <w:jc w:val="both"/>
        <w:rPr>
          <w:rFonts w:ascii="Arial Narrow" w:hAnsi="Arial Narrow" w:cs="Arial Narrow"/>
        </w:rPr>
      </w:pPr>
      <w:r w:rsidRPr="005A1547">
        <w:rPr>
          <w:rFonts w:ascii="Arial Narrow" w:hAnsi="Arial Narrow" w:cs="Arial Narrow"/>
        </w:rPr>
        <w:t>Nawierzchnie ciągów pieszych budynku: Oczyścić, dokonać napraw w przypadku uszkodzenia podczas przeprowadzania prac remontowych.</w:t>
      </w:r>
    </w:p>
    <w:p w14:paraId="3D08DD20" w14:textId="77777777" w:rsidR="005F4CF8" w:rsidRDefault="005F4CF8" w:rsidP="002356DD">
      <w:pPr>
        <w:jc w:val="both"/>
        <w:rPr>
          <w:rFonts w:ascii="Arial Narrow" w:hAnsi="Arial Narrow" w:cs="Arial Narrow"/>
        </w:rPr>
      </w:pPr>
    </w:p>
    <w:p w14:paraId="4D3EC542" w14:textId="3761714A" w:rsidR="002356DD" w:rsidRPr="005F4CF8" w:rsidRDefault="002356DD" w:rsidP="00430F55">
      <w:pPr>
        <w:pStyle w:val="Akapitzlist"/>
        <w:numPr>
          <w:ilvl w:val="0"/>
          <w:numId w:val="28"/>
        </w:numPr>
        <w:ind w:left="426" w:hanging="426"/>
        <w:jc w:val="both"/>
        <w:rPr>
          <w:rFonts w:ascii="Arial Narrow" w:hAnsi="Arial Narrow" w:cs="Arial Narrow"/>
          <w:b/>
        </w:rPr>
      </w:pPr>
      <w:r w:rsidRPr="005F4CF8">
        <w:rPr>
          <w:rFonts w:ascii="Arial Narrow" w:hAnsi="Arial Narrow" w:cs="Arial Narrow"/>
          <w:b/>
        </w:rPr>
        <w:t>KONTROLA JAKOŚCI</w:t>
      </w:r>
    </w:p>
    <w:p w14:paraId="663DB292" w14:textId="77777777" w:rsidR="005F4CF8" w:rsidRDefault="002356DD" w:rsidP="002356DD">
      <w:pPr>
        <w:jc w:val="both"/>
        <w:rPr>
          <w:rFonts w:ascii="Arial Narrow" w:hAnsi="Arial Narrow" w:cs="Arial Narrow"/>
        </w:rPr>
      </w:pPr>
      <w:r w:rsidRPr="002356DD">
        <w:rPr>
          <w:rFonts w:ascii="Arial Narrow" w:hAnsi="Arial Narrow" w:cs="Arial Narrow"/>
        </w:rPr>
        <w:t>Wymagana jakość materiałów powinna być potwierdzona przez producenta przez</w:t>
      </w:r>
      <w:r w:rsidR="005F4CF8">
        <w:rPr>
          <w:rFonts w:ascii="Arial Narrow" w:hAnsi="Arial Narrow" w:cs="Arial Narrow"/>
        </w:rPr>
        <w:t xml:space="preserve"> </w:t>
      </w:r>
      <w:r w:rsidRPr="002356DD">
        <w:rPr>
          <w:rFonts w:ascii="Arial Narrow" w:hAnsi="Arial Narrow" w:cs="Arial Narrow"/>
        </w:rPr>
        <w:t>zaświadczenie o jakości lub znakiem kontroli jakości zamieszczonym na opakowaniu</w:t>
      </w:r>
      <w:r w:rsidR="005F4CF8">
        <w:rPr>
          <w:rFonts w:ascii="Arial Narrow" w:hAnsi="Arial Narrow" w:cs="Arial Narrow"/>
        </w:rPr>
        <w:t xml:space="preserve"> </w:t>
      </w:r>
      <w:r w:rsidRPr="002356DD">
        <w:rPr>
          <w:rFonts w:ascii="Arial Narrow" w:hAnsi="Arial Narrow" w:cs="Arial Narrow"/>
        </w:rPr>
        <w:t>lub innym równorzędnym dokumentem. Nie dopuszcza się stosowania do robót</w:t>
      </w:r>
      <w:r w:rsidR="005F4CF8">
        <w:rPr>
          <w:rFonts w:ascii="Arial Narrow" w:hAnsi="Arial Narrow" w:cs="Arial Narrow"/>
        </w:rPr>
        <w:t xml:space="preserve"> </w:t>
      </w:r>
      <w:r w:rsidRPr="002356DD">
        <w:rPr>
          <w:rFonts w:ascii="Arial Narrow" w:hAnsi="Arial Narrow" w:cs="Arial Narrow"/>
        </w:rPr>
        <w:t>materiałów, których właściwości nie odpowiadają wymaganiom technicznym. Nie</w:t>
      </w:r>
      <w:r w:rsidR="005F4CF8">
        <w:rPr>
          <w:rFonts w:ascii="Arial Narrow" w:hAnsi="Arial Narrow" w:cs="Arial Narrow"/>
        </w:rPr>
        <w:t xml:space="preserve"> </w:t>
      </w:r>
      <w:r w:rsidRPr="002356DD">
        <w:rPr>
          <w:rFonts w:ascii="Arial Narrow" w:hAnsi="Arial Narrow" w:cs="Arial Narrow"/>
        </w:rPr>
        <w:t>należy stosowa materiałów przeterminowanych (po okresie gwarancyjnym).</w:t>
      </w:r>
      <w:r w:rsidR="005F4CF8">
        <w:rPr>
          <w:rFonts w:ascii="Arial Narrow" w:hAnsi="Arial Narrow" w:cs="Arial Narrow"/>
        </w:rPr>
        <w:t xml:space="preserve"> </w:t>
      </w:r>
      <w:r w:rsidRPr="002356DD">
        <w:rPr>
          <w:rFonts w:ascii="Arial Narrow" w:hAnsi="Arial Narrow" w:cs="Arial Narrow"/>
        </w:rPr>
        <w:t>Podczas kontroli jakości należy sprawdzić:</w:t>
      </w:r>
      <w:r w:rsidR="005F4CF8">
        <w:rPr>
          <w:rFonts w:ascii="Arial Narrow" w:hAnsi="Arial Narrow" w:cs="Arial Narrow"/>
        </w:rPr>
        <w:t xml:space="preserve"> </w:t>
      </w:r>
    </w:p>
    <w:p w14:paraId="57F44E76" w14:textId="687157DE" w:rsidR="002356DD" w:rsidRPr="005F4CF8" w:rsidRDefault="002356DD" w:rsidP="00430F55">
      <w:pPr>
        <w:pStyle w:val="Akapitzlist"/>
        <w:numPr>
          <w:ilvl w:val="0"/>
          <w:numId w:val="30"/>
        </w:numPr>
        <w:jc w:val="both"/>
        <w:rPr>
          <w:rFonts w:ascii="Arial Narrow" w:hAnsi="Arial Narrow" w:cs="Arial Narrow"/>
        </w:rPr>
      </w:pPr>
      <w:r w:rsidRPr="005F4CF8">
        <w:rPr>
          <w:rFonts w:ascii="Arial Narrow" w:hAnsi="Arial Narrow" w:cs="Arial Narrow"/>
        </w:rPr>
        <w:t>jakość materiałów zgonie z odpowiednimi normami,</w:t>
      </w:r>
    </w:p>
    <w:p w14:paraId="5272DDF5" w14:textId="6C4D2DE8" w:rsidR="002356DD" w:rsidRPr="005F4CF8" w:rsidRDefault="002356DD" w:rsidP="00430F55">
      <w:pPr>
        <w:pStyle w:val="Akapitzlist"/>
        <w:numPr>
          <w:ilvl w:val="0"/>
          <w:numId w:val="30"/>
        </w:numPr>
        <w:jc w:val="both"/>
        <w:rPr>
          <w:rFonts w:ascii="Arial Narrow" w:hAnsi="Arial Narrow" w:cs="Arial Narrow"/>
        </w:rPr>
      </w:pPr>
      <w:r w:rsidRPr="005F4CF8">
        <w:rPr>
          <w:rFonts w:ascii="Arial Narrow" w:hAnsi="Arial Narrow" w:cs="Arial Narrow"/>
        </w:rPr>
        <w:t>zgodność wykonania robót z dokumentację techniczną, materiały, powierzchnię,</w:t>
      </w:r>
    </w:p>
    <w:p w14:paraId="1BB9D8B9" w14:textId="23F662C0" w:rsidR="002356DD" w:rsidRPr="005F4CF8" w:rsidRDefault="002356DD" w:rsidP="00430F55">
      <w:pPr>
        <w:pStyle w:val="Akapitzlist"/>
        <w:numPr>
          <w:ilvl w:val="0"/>
          <w:numId w:val="30"/>
        </w:numPr>
        <w:jc w:val="both"/>
        <w:rPr>
          <w:rFonts w:ascii="Arial Narrow" w:hAnsi="Arial Narrow" w:cs="Arial Narrow"/>
        </w:rPr>
      </w:pPr>
      <w:r w:rsidRPr="005F4CF8">
        <w:rPr>
          <w:rFonts w:ascii="Arial Narrow" w:hAnsi="Arial Narrow" w:cs="Arial Narrow"/>
        </w:rPr>
        <w:t>jakość wykonanych robót zgodnie z wymaganiami ST.</w:t>
      </w:r>
    </w:p>
    <w:p w14:paraId="2003E7A1" w14:textId="2A4FD910" w:rsidR="005F4CF8" w:rsidRPr="005F4CF8" w:rsidRDefault="005F4CF8" w:rsidP="005F4CF8">
      <w:pPr>
        <w:jc w:val="both"/>
        <w:rPr>
          <w:rFonts w:ascii="Arial Narrow" w:hAnsi="Arial Narrow" w:cs="Arial Narrow"/>
        </w:rPr>
      </w:pPr>
      <w:r w:rsidRPr="005F4CF8">
        <w:rPr>
          <w:rFonts w:ascii="Arial Narrow" w:hAnsi="Arial Narrow" w:cs="Arial Narrow"/>
        </w:rPr>
        <w:t>Kontrolą jakości wykonywanych robót należy objąć poszczególne ich etapy, a</w:t>
      </w:r>
      <w:r>
        <w:rPr>
          <w:rFonts w:ascii="Arial Narrow" w:hAnsi="Arial Narrow" w:cs="Arial Narrow"/>
        </w:rPr>
        <w:t xml:space="preserve"> </w:t>
      </w:r>
      <w:r w:rsidRPr="005F4CF8">
        <w:rPr>
          <w:rFonts w:ascii="Arial Narrow" w:hAnsi="Arial Narrow" w:cs="Arial Narrow"/>
        </w:rPr>
        <w:t>mianowicie :</w:t>
      </w:r>
    </w:p>
    <w:p w14:paraId="4DD5EC03" w14:textId="7FC1F3EB" w:rsidR="005F4CF8" w:rsidRPr="005F4CF8" w:rsidRDefault="005F4CF8" w:rsidP="00430F55">
      <w:pPr>
        <w:pStyle w:val="Akapitzlist"/>
        <w:numPr>
          <w:ilvl w:val="0"/>
          <w:numId w:val="30"/>
        </w:numPr>
        <w:jc w:val="both"/>
        <w:rPr>
          <w:rFonts w:ascii="Arial Narrow" w:hAnsi="Arial Narrow" w:cs="Arial Narrow"/>
        </w:rPr>
      </w:pPr>
      <w:r w:rsidRPr="005F4CF8">
        <w:rPr>
          <w:rFonts w:ascii="Arial Narrow" w:hAnsi="Arial Narrow" w:cs="Arial Narrow"/>
        </w:rPr>
        <w:lastRenderedPageBreak/>
        <w:t>montaż rusztowań (warunki montażu i odbioru rusztowań określają odrębne przepisy);</w:t>
      </w:r>
    </w:p>
    <w:p w14:paraId="22CC10CC" w14:textId="767A2FF9" w:rsidR="005F4CF8" w:rsidRPr="005F4CF8" w:rsidRDefault="005F4CF8" w:rsidP="00430F55">
      <w:pPr>
        <w:pStyle w:val="Akapitzlist"/>
        <w:numPr>
          <w:ilvl w:val="0"/>
          <w:numId w:val="30"/>
        </w:numPr>
        <w:jc w:val="both"/>
        <w:rPr>
          <w:rFonts w:ascii="Arial Narrow" w:hAnsi="Arial Narrow" w:cs="Arial Narrow"/>
        </w:rPr>
      </w:pPr>
      <w:r w:rsidRPr="005F4CF8">
        <w:rPr>
          <w:rFonts w:ascii="Arial Narrow" w:hAnsi="Arial Narrow" w:cs="Arial Narrow"/>
        </w:rPr>
        <w:t>przygotowanie ścian do ocieplania;</w:t>
      </w:r>
    </w:p>
    <w:p w14:paraId="09AD368F" w14:textId="639DCBEB" w:rsidR="005F4CF8" w:rsidRPr="005F4CF8" w:rsidRDefault="005F4CF8" w:rsidP="00430F55">
      <w:pPr>
        <w:pStyle w:val="Akapitzlist"/>
        <w:numPr>
          <w:ilvl w:val="0"/>
          <w:numId w:val="30"/>
        </w:numPr>
        <w:jc w:val="both"/>
        <w:rPr>
          <w:rFonts w:ascii="Arial Narrow" w:hAnsi="Arial Narrow" w:cs="Arial Narrow"/>
        </w:rPr>
      </w:pPr>
      <w:r w:rsidRPr="005F4CF8">
        <w:rPr>
          <w:rFonts w:ascii="Arial Narrow" w:hAnsi="Arial Narrow" w:cs="Arial Narrow"/>
        </w:rPr>
        <w:t>przyklejanie płyt styropianowych;</w:t>
      </w:r>
    </w:p>
    <w:p w14:paraId="5512B442" w14:textId="30E09BBE" w:rsidR="005F4CF8" w:rsidRDefault="005F4CF8" w:rsidP="00430F55">
      <w:pPr>
        <w:pStyle w:val="Akapitzlist"/>
        <w:numPr>
          <w:ilvl w:val="0"/>
          <w:numId w:val="30"/>
        </w:numPr>
        <w:jc w:val="both"/>
        <w:rPr>
          <w:rFonts w:ascii="Arial Narrow" w:hAnsi="Arial Narrow" w:cs="Arial Narrow"/>
        </w:rPr>
      </w:pPr>
      <w:r w:rsidRPr="005F4CF8">
        <w:rPr>
          <w:rFonts w:ascii="Arial Narrow" w:hAnsi="Arial Narrow" w:cs="Arial Narrow"/>
        </w:rPr>
        <w:t>przyklejenie siatki</w:t>
      </w:r>
    </w:p>
    <w:p w14:paraId="0234EB58" w14:textId="77777777" w:rsidR="005F4CF8" w:rsidRPr="005F4CF8" w:rsidRDefault="005F4CF8" w:rsidP="005F4CF8">
      <w:pPr>
        <w:jc w:val="both"/>
        <w:rPr>
          <w:rFonts w:ascii="Arial Narrow" w:hAnsi="Arial Narrow" w:cs="Arial Narrow"/>
        </w:rPr>
      </w:pPr>
    </w:p>
    <w:p w14:paraId="43BBE715" w14:textId="147A61F1" w:rsidR="002356DD" w:rsidRPr="005F4CF8" w:rsidRDefault="002356DD" w:rsidP="00430F55">
      <w:pPr>
        <w:pStyle w:val="Akapitzlist"/>
        <w:numPr>
          <w:ilvl w:val="0"/>
          <w:numId w:val="28"/>
        </w:numPr>
        <w:ind w:left="426" w:hanging="426"/>
        <w:jc w:val="both"/>
        <w:rPr>
          <w:rFonts w:ascii="Arial Narrow" w:hAnsi="Arial Narrow" w:cs="Arial Narrow"/>
          <w:b/>
        </w:rPr>
      </w:pPr>
      <w:r w:rsidRPr="005F4CF8">
        <w:rPr>
          <w:rFonts w:ascii="Arial Narrow" w:hAnsi="Arial Narrow" w:cs="Arial Narrow"/>
          <w:b/>
        </w:rPr>
        <w:t>OBMIAR ROBÓT</w:t>
      </w:r>
    </w:p>
    <w:p w14:paraId="1E9C1EA5" w14:textId="77777777" w:rsidR="005F4CF8" w:rsidRDefault="005F4CF8" w:rsidP="005F4CF8">
      <w:pPr>
        <w:jc w:val="both"/>
        <w:rPr>
          <w:rFonts w:ascii="Arial Narrow" w:hAnsi="Arial Narrow" w:cs="Arial Narrow"/>
        </w:rPr>
      </w:pPr>
      <w:r w:rsidRPr="005F4CF8">
        <w:rPr>
          <w:rFonts w:ascii="Arial Narrow" w:hAnsi="Arial Narrow" w:cs="Arial Narrow"/>
        </w:rPr>
        <w:t>Powierzchnię docieplenia ścian budynku oblicza się w metrach kwadratowych, jako</w:t>
      </w:r>
      <w:r>
        <w:rPr>
          <w:rFonts w:ascii="Arial Narrow" w:hAnsi="Arial Narrow" w:cs="Arial Narrow"/>
        </w:rPr>
        <w:t xml:space="preserve"> </w:t>
      </w:r>
      <w:r w:rsidRPr="005F4CF8">
        <w:rPr>
          <w:rFonts w:ascii="Arial Narrow" w:hAnsi="Arial Narrow" w:cs="Arial Narrow"/>
        </w:rPr>
        <w:t>iloczyn długości ścian w rozwinięciu przez wysokość mierzoną od wierzchu cokołu do górnej</w:t>
      </w:r>
      <w:r>
        <w:rPr>
          <w:rFonts w:ascii="Arial Narrow" w:hAnsi="Arial Narrow" w:cs="Arial Narrow"/>
        </w:rPr>
        <w:t xml:space="preserve"> </w:t>
      </w:r>
      <w:r w:rsidRPr="005F4CF8">
        <w:rPr>
          <w:rFonts w:ascii="Arial Narrow" w:hAnsi="Arial Narrow" w:cs="Arial Narrow"/>
        </w:rPr>
        <w:t>krawędzi warstwy docieplanej.</w:t>
      </w:r>
      <w:r>
        <w:rPr>
          <w:rFonts w:ascii="Arial Narrow" w:hAnsi="Arial Narrow" w:cs="Arial Narrow"/>
        </w:rPr>
        <w:t xml:space="preserve"> </w:t>
      </w:r>
      <w:r w:rsidRPr="005F4CF8">
        <w:rPr>
          <w:rFonts w:ascii="Arial Narrow" w:hAnsi="Arial Narrow" w:cs="Arial Narrow"/>
        </w:rPr>
        <w:t>Z obliczonej powierzchni potrąca się powierzchnie niedocieplone i zajęte przez otwory,</w:t>
      </w:r>
      <w:r>
        <w:rPr>
          <w:rFonts w:ascii="Arial Narrow" w:hAnsi="Arial Narrow" w:cs="Arial Narrow"/>
        </w:rPr>
        <w:t xml:space="preserve"> </w:t>
      </w:r>
      <w:r w:rsidRPr="005F4CF8">
        <w:rPr>
          <w:rFonts w:ascii="Arial Narrow" w:hAnsi="Arial Narrow" w:cs="Arial Narrow"/>
        </w:rPr>
        <w:t xml:space="preserve">większe niż l m2. </w:t>
      </w:r>
    </w:p>
    <w:p w14:paraId="626457C8" w14:textId="77777777" w:rsidR="00430F55" w:rsidRDefault="005F4CF8" w:rsidP="002356DD">
      <w:pPr>
        <w:jc w:val="both"/>
        <w:rPr>
          <w:rFonts w:ascii="Arial Narrow" w:hAnsi="Arial Narrow" w:cs="Arial Narrow"/>
        </w:rPr>
      </w:pPr>
      <w:r w:rsidRPr="005F4CF8">
        <w:rPr>
          <w:rFonts w:ascii="Arial Narrow" w:hAnsi="Arial Narrow" w:cs="Arial Narrow"/>
        </w:rPr>
        <w:t>Ochron</w:t>
      </w:r>
      <w:r>
        <w:rPr>
          <w:rFonts w:ascii="Arial Narrow" w:hAnsi="Arial Narrow" w:cs="Arial Narrow"/>
        </w:rPr>
        <w:t>ę</w:t>
      </w:r>
      <w:r w:rsidRPr="005F4CF8">
        <w:rPr>
          <w:rFonts w:ascii="Arial Narrow" w:hAnsi="Arial Narrow" w:cs="Arial Narrow"/>
        </w:rPr>
        <w:t xml:space="preserve"> narożników wypukłych kątownikami lub kształtownikami oblicza</w:t>
      </w:r>
      <w:r>
        <w:rPr>
          <w:rFonts w:ascii="Arial Narrow" w:hAnsi="Arial Narrow" w:cs="Arial Narrow"/>
        </w:rPr>
        <w:t xml:space="preserve"> </w:t>
      </w:r>
      <w:r w:rsidRPr="005F4CF8">
        <w:rPr>
          <w:rFonts w:ascii="Arial Narrow" w:hAnsi="Arial Narrow" w:cs="Arial Narrow"/>
        </w:rPr>
        <w:t>się w metrach .</w:t>
      </w:r>
    </w:p>
    <w:p w14:paraId="106AB11D" w14:textId="77777777" w:rsidR="00430F55" w:rsidRDefault="00430F55" w:rsidP="002356DD">
      <w:pPr>
        <w:jc w:val="both"/>
        <w:rPr>
          <w:rFonts w:ascii="Arial Narrow" w:hAnsi="Arial Narrow" w:cs="Arial Narrow"/>
        </w:rPr>
      </w:pPr>
    </w:p>
    <w:p w14:paraId="42AF5B91" w14:textId="11805789" w:rsidR="002356DD" w:rsidRPr="00430F55" w:rsidRDefault="002356DD" w:rsidP="00430F55">
      <w:pPr>
        <w:pStyle w:val="Akapitzlist"/>
        <w:numPr>
          <w:ilvl w:val="0"/>
          <w:numId w:val="28"/>
        </w:numPr>
        <w:ind w:left="426" w:hanging="426"/>
        <w:jc w:val="both"/>
        <w:rPr>
          <w:rFonts w:ascii="Arial Narrow" w:hAnsi="Arial Narrow" w:cs="Arial Narrow"/>
          <w:b/>
        </w:rPr>
      </w:pPr>
      <w:r w:rsidRPr="00430F55">
        <w:rPr>
          <w:rFonts w:ascii="Arial Narrow" w:hAnsi="Arial Narrow" w:cs="Arial Narrow"/>
          <w:b/>
        </w:rPr>
        <w:t>ODBIÓR ROBÓT</w:t>
      </w:r>
    </w:p>
    <w:p w14:paraId="144FBDA6" w14:textId="77777777" w:rsidR="00430F55" w:rsidRPr="00430F55" w:rsidRDefault="00430F55" w:rsidP="00430F55">
      <w:pPr>
        <w:jc w:val="both"/>
        <w:rPr>
          <w:rFonts w:ascii="Arial Narrow" w:hAnsi="Arial Narrow" w:cs="Arial Narrow"/>
        </w:rPr>
      </w:pPr>
      <w:r w:rsidRPr="00430F55">
        <w:rPr>
          <w:rFonts w:ascii="Arial Narrow" w:hAnsi="Arial Narrow" w:cs="Arial Narrow"/>
        </w:rPr>
        <w:t xml:space="preserve">Odbiorowi technicznemu podlegają następujące etapy robót </w:t>
      </w:r>
      <w:proofErr w:type="spellStart"/>
      <w:r w:rsidRPr="00430F55">
        <w:rPr>
          <w:rFonts w:ascii="Arial Narrow" w:hAnsi="Arial Narrow" w:cs="Arial Narrow"/>
        </w:rPr>
        <w:t>ociepleniowych</w:t>
      </w:r>
      <w:proofErr w:type="spellEnd"/>
      <w:r w:rsidRPr="00430F55">
        <w:rPr>
          <w:rFonts w:ascii="Arial Narrow" w:hAnsi="Arial Narrow" w:cs="Arial Narrow"/>
        </w:rPr>
        <w:t>:</w:t>
      </w:r>
    </w:p>
    <w:p w14:paraId="522B32AA" w14:textId="0A90C928" w:rsidR="00430F55" w:rsidRPr="00430F55" w:rsidRDefault="00430F55" w:rsidP="00430F55">
      <w:pPr>
        <w:pStyle w:val="Akapitzlist"/>
        <w:numPr>
          <w:ilvl w:val="0"/>
          <w:numId w:val="30"/>
        </w:numPr>
        <w:jc w:val="both"/>
        <w:rPr>
          <w:rFonts w:ascii="Arial Narrow" w:hAnsi="Arial Narrow" w:cs="Arial Narrow"/>
        </w:rPr>
      </w:pPr>
      <w:r w:rsidRPr="00430F55">
        <w:rPr>
          <w:rFonts w:ascii="Arial Narrow" w:hAnsi="Arial Narrow" w:cs="Arial Narrow"/>
        </w:rPr>
        <w:t>przygotowanie podłoża;</w:t>
      </w:r>
    </w:p>
    <w:p w14:paraId="5E4387C9" w14:textId="01F63FE7" w:rsidR="00430F55" w:rsidRPr="00430F55" w:rsidRDefault="00430F55" w:rsidP="00430F55">
      <w:pPr>
        <w:pStyle w:val="Akapitzlist"/>
        <w:numPr>
          <w:ilvl w:val="0"/>
          <w:numId w:val="30"/>
        </w:numPr>
        <w:jc w:val="both"/>
        <w:rPr>
          <w:rFonts w:ascii="Arial Narrow" w:hAnsi="Arial Narrow" w:cs="Arial Narrow"/>
        </w:rPr>
      </w:pPr>
      <w:r w:rsidRPr="00430F55">
        <w:rPr>
          <w:rFonts w:ascii="Arial Narrow" w:hAnsi="Arial Narrow" w:cs="Arial Narrow"/>
        </w:rPr>
        <w:t>przyjmowanie płyt (klejenie i mocowanie łącznikami);</w:t>
      </w:r>
    </w:p>
    <w:p w14:paraId="5FBD16AA" w14:textId="14D9AD6B" w:rsidR="00430F55" w:rsidRPr="00430F55" w:rsidRDefault="00430F55" w:rsidP="00430F55">
      <w:pPr>
        <w:pStyle w:val="Akapitzlist"/>
        <w:numPr>
          <w:ilvl w:val="0"/>
          <w:numId w:val="30"/>
        </w:numPr>
        <w:jc w:val="both"/>
        <w:rPr>
          <w:rFonts w:ascii="Arial Narrow" w:hAnsi="Arial Narrow" w:cs="Arial Narrow"/>
        </w:rPr>
      </w:pPr>
      <w:r w:rsidRPr="00430F55">
        <w:rPr>
          <w:rFonts w:ascii="Arial Narrow" w:hAnsi="Arial Narrow" w:cs="Arial Narrow"/>
        </w:rPr>
        <w:t>wklejanie siatki;</w:t>
      </w:r>
    </w:p>
    <w:p w14:paraId="741B6021" w14:textId="62E33322" w:rsidR="00430F55" w:rsidRPr="00430F55" w:rsidRDefault="00430F55" w:rsidP="00430F55">
      <w:pPr>
        <w:pStyle w:val="Akapitzlist"/>
        <w:numPr>
          <w:ilvl w:val="0"/>
          <w:numId w:val="30"/>
        </w:numPr>
        <w:jc w:val="both"/>
        <w:rPr>
          <w:rFonts w:ascii="Arial Narrow" w:hAnsi="Arial Narrow" w:cs="Arial Narrow"/>
        </w:rPr>
      </w:pPr>
      <w:r w:rsidRPr="00430F55">
        <w:rPr>
          <w:rFonts w:ascii="Arial Narrow" w:hAnsi="Arial Narrow" w:cs="Arial Narrow"/>
        </w:rPr>
        <w:t>wykonanie zewnętrznej warstwy elewacyjnej;</w:t>
      </w:r>
    </w:p>
    <w:p w14:paraId="5943D32A" w14:textId="0E781747" w:rsidR="00430F55" w:rsidRPr="00430F55" w:rsidRDefault="00430F55" w:rsidP="00430F55">
      <w:pPr>
        <w:pStyle w:val="Akapitzlist"/>
        <w:numPr>
          <w:ilvl w:val="0"/>
          <w:numId w:val="30"/>
        </w:numPr>
        <w:jc w:val="both"/>
        <w:rPr>
          <w:rFonts w:ascii="Arial Narrow" w:hAnsi="Arial Narrow" w:cs="Arial Narrow"/>
        </w:rPr>
      </w:pPr>
      <w:r w:rsidRPr="00430F55">
        <w:rPr>
          <w:rFonts w:ascii="Arial Narrow" w:hAnsi="Arial Narrow" w:cs="Arial Narrow"/>
        </w:rPr>
        <w:t>wykonanie nowych obróbek blacharskich.</w:t>
      </w:r>
    </w:p>
    <w:p w14:paraId="711050A6" w14:textId="0E439489" w:rsidR="00430F55" w:rsidRDefault="00430F55" w:rsidP="00430F55">
      <w:pPr>
        <w:jc w:val="both"/>
        <w:rPr>
          <w:rFonts w:ascii="Arial Narrow" w:hAnsi="Arial Narrow" w:cs="Arial Narrow"/>
        </w:rPr>
      </w:pPr>
      <w:r w:rsidRPr="00430F55">
        <w:rPr>
          <w:rFonts w:ascii="Arial Narrow" w:hAnsi="Arial Narrow" w:cs="Arial Narrow"/>
        </w:rPr>
        <w:t>Odbiór winien być prowadzony sukcesywnie tak aby umożliwić sprawne i zgodne z</w:t>
      </w:r>
      <w:r>
        <w:rPr>
          <w:rFonts w:ascii="Arial Narrow" w:hAnsi="Arial Narrow" w:cs="Arial Narrow"/>
        </w:rPr>
        <w:t xml:space="preserve"> </w:t>
      </w:r>
      <w:r w:rsidRPr="00430F55">
        <w:rPr>
          <w:rFonts w:ascii="Arial Narrow" w:hAnsi="Arial Narrow" w:cs="Arial Narrow"/>
        </w:rPr>
        <w:t>technologią wykonanie robót.</w:t>
      </w:r>
      <w:r>
        <w:rPr>
          <w:rFonts w:ascii="Arial Narrow" w:hAnsi="Arial Narrow" w:cs="Arial Narrow"/>
        </w:rPr>
        <w:t xml:space="preserve"> </w:t>
      </w:r>
      <w:r w:rsidRPr="00430F55">
        <w:rPr>
          <w:rFonts w:ascii="Arial Narrow" w:hAnsi="Arial Narrow" w:cs="Arial Narrow"/>
        </w:rPr>
        <w:t>Po zakończeniu robót powinien być dokonany odbiór ostateczny i podpisana przez</w:t>
      </w:r>
      <w:r>
        <w:rPr>
          <w:rFonts w:ascii="Arial Narrow" w:hAnsi="Arial Narrow" w:cs="Arial Narrow"/>
        </w:rPr>
        <w:t xml:space="preserve"> </w:t>
      </w:r>
      <w:r w:rsidRPr="00430F55">
        <w:rPr>
          <w:rFonts w:ascii="Arial Narrow" w:hAnsi="Arial Narrow" w:cs="Arial Narrow"/>
        </w:rPr>
        <w:t>wykonawcę gwarancja.</w:t>
      </w:r>
      <w:r>
        <w:rPr>
          <w:rFonts w:ascii="Arial Narrow" w:hAnsi="Arial Narrow" w:cs="Arial Narrow"/>
        </w:rPr>
        <w:t xml:space="preserve"> </w:t>
      </w:r>
      <w:r w:rsidRPr="00430F55">
        <w:rPr>
          <w:rFonts w:ascii="Arial Narrow" w:hAnsi="Arial Narrow" w:cs="Arial Narrow"/>
        </w:rPr>
        <w:t>Należy bezwzględnie stosować się do założeń technologii systemowej (Aprobaty</w:t>
      </w:r>
      <w:r>
        <w:rPr>
          <w:rFonts w:ascii="Arial Narrow" w:hAnsi="Arial Narrow" w:cs="Arial Narrow"/>
        </w:rPr>
        <w:t xml:space="preserve"> </w:t>
      </w:r>
      <w:r w:rsidRPr="00430F55">
        <w:rPr>
          <w:rFonts w:ascii="Arial Narrow" w:hAnsi="Arial Narrow" w:cs="Arial Narrow"/>
        </w:rPr>
        <w:t xml:space="preserve">Techniczne ITB, Warunki techniczne wykonania systemów </w:t>
      </w:r>
      <w:proofErr w:type="spellStart"/>
      <w:r w:rsidRPr="00430F55">
        <w:rPr>
          <w:rFonts w:ascii="Arial Narrow" w:hAnsi="Arial Narrow" w:cs="Arial Narrow"/>
        </w:rPr>
        <w:t>ociepleniowych</w:t>
      </w:r>
      <w:proofErr w:type="spellEnd"/>
      <w:r w:rsidRPr="00430F55">
        <w:rPr>
          <w:rFonts w:ascii="Arial Narrow" w:hAnsi="Arial Narrow" w:cs="Arial Narrow"/>
        </w:rPr>
        <w:t>, karty techniczne</w:t>
      </w:r>
      <w:r>
        <w:rPr>
          <w:rFonts w:ascii="Arial Narrow" w:hAnsi="Arial Narrow" w:cs="Arial Narrow"/>
        </w:rPr>
        <w:t xml:space="preserve"> </w:t>
      </w:r>
      <w:r w:rsidRPr="00430F55">
        <w:rPr>
          <w:rFonts w:ascii="Arial Narrow" w:hAnsi="Arial Narrow" w:cs="Arial Narrow"/>
        </w:rPr>
        <w:t>produktów, inne wytyczne producenta systemów itd.).</w:t>
      </w:r>
      <w:r>
        <w:rPr>
          <w:rFonts w:ascii="Arial Narrow" w:hAnsi="Arial Narrow" w:cs="Arial Narrow"/>
        </w:rPr>
        <w:t xml:space="preserve"> </w:t>
      </w:r>
      <w:r w:rsidRPr="00430F55">
        <w:rPr>
          <w:rFonts w:ascii="Arial Narrow" w:hAnsi="Arial Narrow" w:cs="Arial Narrow"/>
        </w:rPr>
        <w:t>Odbiory częściowe i końcowy należy prowadzić zgodnie z Instrukcją ITB.</w:t>
      </w:r>
    </w:p>
    <w:p w14:paraId="185D78D6" w14:textId="77777777" w:rsidR="00430F55" w:rsidRDefault="00430F55" w:rsidP="00430F55">
      <w:pPr>
        <w:jc w:val="both"/>
        <w:rPr>
          <w:rFonts w:ascii="Arial Narrow" w:hAnsi="Arial Narrow" w:cs="Arial Narrow"/>
        </w:rPr>
      </w:pPr>
    </w:p>
    <w:p w14:paraId="32ED639B" w14:textId="2F12EA51" w:rsidR="002356DD" w:rsidRPr="00430F55" w:rsidRDefault="002356DD" w:rsidP="00430F55">
      <w:pPr>
        <w:pStyle w:val="Akapitzlist"/>
        <w:numPr>
          <w:ilvl w:val="0"/>
          <w:numId w:val="28"/>
        </w:numPr>
        <w:ind w:left="426" w:hanging="426"/>
        <w:jc w:val="both"/>
        <w:rPr>
          <w:rFonts w:ascii="Arial Narrow" w:hAnsi="Arial Narrow" w:cs="Arial Narrow"/>
          <w:b/>
        </w:rPr>
      </w:pPr>
      <w:r w:rsidRPr="00430F55">
        <w:rPr>
          <w:rFonts w:ascii="Arial Narrow" w:hAnsi="Arial Narrow" w:cs="Arial Narrow"/>
          <w:b/>
        </w:rPr>
        <w:t>ROZLICZENIE ROBÓT</w:t>
      </w:r>
    </w:p>
    <w:p w14:paraId="5812F292" w14:textId="142753FD" w:rsidR="002356DD" w:rsidRDefault="00430F55" w:rsidP="002356DD">
      <w:pPr>
        <w:jc w:val="both"/>
        <w:rPr>
          <w:rFonts w:ascii="Arial Narrow" w:hAnsi="Arial Narrow" w:cs="Arial Narrow"/>
        </w:rPr>
      </w:pPr>
      <w:r>
        <w:rPr>
          <w:rFonts w:ascii="Arial Narrow" w:hAnsi="Arial Narrow" w:cs="Arial Narrow"/>
        </w:rPr>
        <w:t>Rozliczenie robót zgodnie z umową.</w:t>
      </w:r>
    </w:p>
    <w:p w14:paraId="3F8CB5CD" w14:textId="77777777" w:rsidR="00430F55" w:rsidRPr="002356DD" w:rsidRDefault="00430F55" w:rsidP="002356DD">
      <w:pPr>
        <w:jc w:val="both"/>
        <w:rPr>
          <w:rFonts w:ascii="Arial Narrow" w:hAnsi="Arial Narrow" w:cs="Arial Narrow"/>
        </w:rPr>
      </w:pPr>
    </w:p>
    <w:p w14:paraId="69F0ACE5" w14:textId="73A5EC72" w:rsidR="002356DD" w:rsidRPr="00430F55" w:rsidRDefault="002356DD" w:rsidP="00430F55">
      <w:pPr>
        <w:pStyle w:val="Akapitzlist"/>
        <w:numPr>
          <w:ilvl w:val="0"/>
          <w:numId w:val="28"/>
        </w:numPr>
        <w:ind w:left="426" w:hanging="426"/>
        <w:jc w:val="both"/>
        <w:rPr>
          <w:rFonts w:ascii="Arial Narrow" w:hAnsi="Arial Narrow" w:cs="Arial Narrow"/>
          <w:b/>
        </w:rPr>
      </w:pPr>
      <w:r w:rsidRPr="00430F55">
        <w:rPr>
          <w:rFonts w:ascii="Arial Narrow" w:hAnsi="Arial Narrow" w:cs="Arial Narrow"/>
          <w:b/>
        </w:rPr>
        <w:t>PRZEPISY ZWIĄZANE</w:t>
      </w:r>
    </w:p>
    <w:p w14:paraId="5125AF92" w14:textId="77777777" w:rsidR="002356DD" w:rsidRPr="002356DD" w:rsidRDefault="002356DD" w:rsidP="002356DD">
      <w:pPr>
        <w:jc w:val="both"/>
        <w:rPr>
          <w:rFonts w:ascii="Arial Narrow" w:hAnsi="Arial Narrow" w:cs="Arial Narrow"/>
        </w:rPr>
      </w:pPr>
      <w:r w:rsidRPr="002356DD">
        <w:rPr>
          <w:rFonts w:ascii="Arial Narrow" w:hAnsi="Arial Narrow" w:cs="Arial Narrow"/>
        </w:rPr>
        <w:t>- Przepisy i normy obowiązujące w kraju</w:t>
      </w:r>
    </w:p>
    <w:p w14:paraId="5770850C" w14:textId="2DCD60D6" w:rsidR="00B4668F" w:rsidRDefault="002356DD" w:rsidP="002356DD">
      <w:pPr>
        <w:jc w:val="both"/>
        <w:rPr>
          <w:rFonts w:ascii="Arial Narrow" w:hAnsi="Arial Narrow" w:cs="Arial Narrow"/>
        </w:rPr>
      </w:pPr>
      <w:r w:rsidRPr="002356DD">
        <w:rPr>
          <w:rFonts w:ascii="Arial Narrow" w:hAnsi="Arial Narrow" w:cs="Arial Narrow"/>
        </w:rPr>
        <w:t>- Ewentualne odstępstwa od niniejszej dokumentacji wymagają zgody projektanta.</w:t>
      </w:r>
      <w:r w:rsidR="000068FD" w:rsidRPr="00B4668F">
        <w:rPr>
          <w:rFonts w:ascii="Arial Narrow" w:hAnsi="Arial Narrow" w:cs="Arial Narrow"/>
        </w:rPr>
        <w:t>5.2. Rozbiórka i odtworzenie nawierzchni</w:t>
      </w:r>
    </w:p>
    <w:p w14:paraId="0D2255B7" w14:textId="63F58648" w:rsidR="005F4BE3" w:rsidRPr="00482116" w:rsidRDefault="005F4BE3" w:rsidP="008C140C">
      <w:pPr>
        <w:jc w:val="both"/>
        <w:rPr>
          <w:rFonts w:ascii="Arial Narrow" w:hAnsi="Arial Narrow" w:cs="Arial Narrow"/>
        </w:rPr>
      </w:pPr>
    </w:p>
    <w:p w14:paraId="7FE3D661" w14:textId="77777777" w:rsidR="005F4BE3" w:rsidRDefault="005F4BE3" w:rsidP="000068FD">
      <w:pPr>
        <w:jc w:val="both"/>
        <w:rPr>
          <w:rFonts w:ascii="Arial Narrow" w:hAnsi="Arial Narrow" w:cs="Arial Narrow"/>
        </w:rPr>
      </w:pPr>
    </w:p>
    <w:sectPr w:rsidR="005F4BE3" w:rsidSect="0093506F">
      <w:footerReference w:type="default" r:id="rId8"/>
      <w:pgSz w:w="11906" w:h="16838"/>
      <w:pgMar w:top="765" w:right="720" w:bottom="720" w:left="1854" w:header="709" w:footer="9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4930B" w14:textId="77777777" w:rsidR="00596C24" w:rsidRDefault="00596C24">
      <w:pPr>
        <w:spacing w:after="0" w:line="240" w:lineRule="auto"/>
      </w:pPr>
      <w:r>
        <w:separator/>
      </w:r>
    </w:p>
  </w:endnote>
  <w:endnote w:type="continuationSeparator" w:id="0">
    <w:p w14:paraId="011903B1" w14:textId="77777777" w:rsidR="00596C24" w:rsidRDefault="00596C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default"/>
    <w:sig w:usb0="00000000" w:usb1="00000000"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3567374"/>
      <w:docPartObj>
        <w:docPartGallery w:val="Page Numbers (Bottom of Page)"/>
        <w:docPartUnique/>
      </w:docPartObj>
    </w:sdtPr>
    <w:sdtContent>
      <w:sdt>
        <w:sdtPr>
          <w:id w:val="-1769616900"/>
          <w:docPartObj>
            <w:docPartGallery w:val="Page Numbers (Top of Page)"/>
            <w:docPartUnique/>
          </w:docPartObj>
        </w:sdtPr>
        <w:sdtContent>
          <w:p w14:paraId="010750E6" w14:textId="62D5F741" w:rsidR="00C8081E" w:rsidRDefault="00C8081E">
            <w:pPr>
              <w:pStyle w:val="Stopka"/>
              <w:jc w:val="right"/>
            </w:pPr>
            <w:r w:rsidRPr="00467122">
              <w:rPr>
                <w:rFonts w:ascii="Arial Narrow" w:hAnsi="Arial Narrow"/>
                <w:sz w:val="20"/>
                <w:szCs w:val="20"/>
              </w:rPr>
              <w:t xml:space="preserve">Strona </w:t>
            </w:r>
            <w:r w:rsidRPr="00467122">
              <w:rPr>
                <w:rFonts w:ascii="Arial Narrow" w:hAnsi="Arial Narrow"/>
                <w:b/>
                <w:bCs/>
                <w:sz w:val="20"/>
                <w:szCs w:val="20"/>
              </w:rPr>
              <w:fldChar w:fldCharType="begin"/>
            </w:r>
            <w:r w:rsidRPr="00467122">
              <w:rPr>
                <w:rFonts w:ascii="Arial Narrow" w:hAnsi="Arial Narrow"/>
                <w:b/>
                <w:bCs/>
                <w:sz w:val="20"/>
                <w:szCs w:val="20"/>
              </w:rPr>
              <w:instrText>PAGE</w:instrText>
            </w:r>
            <w:r w:rsidRPr="00467122">
              <w:rPr>
                <w:rFonts w:ascii="Arial Narrow" w:hAnsi="Arial Narrow"/>
                <w:b/>
                <w:bCs/>
                <w:sz w:val="20"/>
                <w:szCs w:val="20"/>
              </w:rPr>
              <w:fldChar w:fldCharType="separate"/>
            </w:r>
            <w:r>
              <w:rPr>
                <w:rFonts w:ascii="Arial Narrow" w:hAnsi="Arial Narrow"/>
                <w:b/>
                <w:bCs/>
                <w:noProof/>
                <w:sz w:val="20"/>
                <w:szCs w:val="20"/>
              </w:rPr>
              <w:t>21</w:t>
            </w:r>
            <w:r w:rsidRPr="00467122">
              <w:rPr>
                <w:rFonts w:ascii="Arial Narrow" w:hAnsi="Arial Narrow"/>
                <w:b/>
                <w:bCs/>
                <w:sz w:val="20"/>
                <w:szCs w:val="20"/>
              </w:rPr>
              <w:fldChar w:fldCharType="end"/>
            </w:r>
            <w:r w:rsidRPr="00467122">
              <w:rPr>
                <w:rFonts w:ascii="Arial Narrow" w:hAnsi="Arial Narrow"/>
                <w:sz w:val="20"/>
                <w:szCs w:val="20"/>
              </w:rPr>
              <w:t xml:space="preserve"> z </w:t>
            </w:r>
            <w:r w:rsidRPr="00467122">
              <w:rPr>
                <w:rFonts w:ascii="Arial Narrow" w:hAnsi="Arial Narrow"/>
                <w:b/>
                <w:bCs/>
                <w:sz w:val="20"/>
                <w:szCs w:val="20"/>
              </w:rPr>
              <w:fldChar w:fldCharType="begin"/>
            </w:r>
            <w:r w:rsidRPr="00467122">
              <w:rPr>
                <w:rFonts w:ascii="Arial Narrow" w:hAnsi="Arial Narrow"/>
                <w:b/>
                <w:bCs/>
                <w:sz w:val="20"/>
                <w:szCs w:val="20"/>
              </w:rPr>
              <w:instrText>NUMPAGES</w:instrText>
            </w:r>
            <w:r w:rsidRPr="00467122">
              <w:rPr>
                <w:rFonts w:ascii="Arial Narrow" w:hAnsi="Arial Narrow"/>
                <w:b/>
                <w:bCs/>
                <w:sz w:val="20"/>
                <w:szCs w:val="20"/>
              </w:rPr>
              <w:fldChar w:fldCharType="separate"/>
            </w:r>
            <w:r>
              <w:rPr>
                <w:rFonts w:ascii="Arial Narrow" w:hAnsi="Arial Narrow"/>
                <w:b/>
                <w:bCs/>
                <w:noProof/>
                <w:sz w:val="20"/>
                <w:szCs w:val="20"/>
              </w:rPr>
              <w:t>27</w:t>
            </w:r>
            <w:r w:rsidRPr="00467122">
              <w:rPr>
                <w:rFonts w:ascii="Arial Narrow" w:hAnsi="Arial Narrow"/>
                <w:b/>
                <w:bCs/>
                <w:sz w:val="20"/>
                <w:szCs w:val="20"/>
              </w:rPr>
              <w:fldChar w:fldCharType="end"/>
            </w:r>
          </w:p>
        </w:sdtContent>
      </w:sdt>
    </w:sdtContent>
  </w:sdt>
  <w:p w14:paraId="0C85B898" w14:textId="77777777" w:rsidR="00C8081E" w:rsidRDefault="00C8081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4E399" w14:textId="77777777" w:rsidR="00596C24" w:rsidRDefault="00596C24">
      <w:pPr>
        <w:spacing w:after="0" w:line="240" w:lineRule="auto"/>
      </w:pPr>
      <w:r>
        <w:separator/>
      </w:r>
    </w:p>
  </w:footnote>
  <w:footnote w:type="continuationSeparator" w:id="0">
    <w:p w14:paraId="76845E8E" w14:textId="77777777" w:rsidR="00596C24" w:rsidRDefault="00596C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F35EA"/>
    <w:multiLevelType w:val="hybridMultilevel"/>
    <w:tmpl w:val="9B0832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6D70D5"/>
    <w:multiLevelType w:val="hybridMultilevel"/>
    <w:tmpl w:val="DADA712C"/>
    <w:lvl w:ilvl="0" w:tplc="1988DB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CC10586"/>
    <w:multiLevelType w:val="hybridMultilevel"/>
    <w:tmpl w:val="11CE73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F921A1D"/>
    <w:multiLevelType w:val="hybridMultilevel"/>
    <w:tmpl w:val="09E04CE8"/>
    <w:lvl w:ilvl="0" w:tplc="1988DB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1B61E6D"/>
    <w:multiLevelType w:val="hybridMultilevel"/>
    <w:tmpl w:val="C8C0190C"/>
    <w:lvl w:ilvl="0" w:tplc="1988DB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7D23BC"/>
    <w:multiLevelType w:val="hybridMultilevel"/>
    <w:tmpl w:val="3D4850B8"/>
    <w:lvl w:ilvl="0" w:tplc="1988DB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B0D0551"/>
    <w:multiLevelType w:val="hybridMultilevel"/>
    <w:tmpl w:val="38B28B92"/>
    <w:lvl w:ilvl="0" w:tplc="1988DB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D96339B"/>
    <w:multiLevelType w:val="hybridMultilevel"/>
    <w:tmpl w:val="1638A73A"/>
    <w:lvl w:ilvl="0" w:tplc="1988DB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3327EDC"/>
    <w:multiLevelType w:val="hybridMultilevel"/>
    <w:tmpl w:val="9B0832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B8E325C"/>
    <w:multiLevelType w:val="hybridMultilevel"/>
    <w:tmpl w:val="783279F2"/>
    <w:lvl w:ilvl="0" w:tplc="1988DB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F854BDA"/>
    <w:multiLevelType w:val="hybridMultilevel"/>
    <w:tmpl w:val="7E90CDFC"/>
    <w:lvl w:ilvl="0" w:tplc="1988DB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45C7264"/>
    <w:multiLevelType w:val="hybridMultilevel"/>
    <w:tmpl w:val="4C7CADFE"/>
    <w:lvl w:ilvl="0" w:tplc="1988DB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73F28A5"/>
    <w:multiLevelType w:val="hybridMultilevel"/>
    <w:tmpl w:val="172EBB10"/>
    <w:lvl w:ilvl="0" w:tplc="1988DB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8432BA8"/>
    <w:multiLevelType w:val="hybridMultilevel"/>
    <w:tmpl w:val="161ECA72"/>
    <w:lvl w:ilvl="0" w:tplc="1988DB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920469A"/>
    <w:multiLevelType w:val="hybridMultilevel"/>
    <w:tmpl w:val="7B98E010"/>
    <w:lvl w:ilvl="0" w:tplc="17069C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2DA5B38"/>
    <w:multiLevelType w:val="hybridMultilevel"/>
    <w:tmpl w:val="611E3C36"/>
    <w:lvl w:ilvl="0" w:tplc="1988DB80">
      <w:start w:val="1"/>
      <w:numFmt w:val="bullet"/>
      <w:lvlText w:val=""/>
      <w:lvlJc w:val="left"/>
      <w:pPr>
        <w:ind w:left="720" w:hanging="360"/>
      </w:pPr>
      <w:rPr>
        <w:rFonts w:ascii="Symbol" w:hAnsi="Symbol" w:hint="default"/>
      </w:rPr>
    </w:lvl>
    <w:lvl w:ilvl="1" w:tplc="3A4CE732">
      <w:numFmt w:val="bullet"/>
      <w:lvlText w:val=""/>
      <w:lvlJc w:val="left"/>
      <w:pPr>
        <w:ind w:left="1440" w:hanging="360"/>
      </w:pPr>
      <w:rPr>
        <w:rFonts w:ascii="Arial Narrow" w:eastAsia="Calibri" w:hAnsi="Arial Narrow" w:cs="Arial Narro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760711A"/>
    <w:multiLevelType w:val="hybridMultilevel"/>
    <w:tmpl w:val="7748A890"/>
    <w:lvl w:ilvl="0" w:tplc="17069C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8AD64DB"/>
    <w:multiLevelType w:val="hybridMultilevel"/>
    <w:tmpl w:val="9B0832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CD2558F"/>
    <w:multiLevelType w:val="hybridMultilevel"/>
    <w:tmpl w:val="290C1A0A"/>
    <w:lvl w:ilvl="0" w:tplc="1988DB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F55362D"/>
    <w:multiLevelType w:val="hybridMultilevel"/>
    <w:tmpl w:val="438018AC"/>
    <w:lvl w:ilvl="0" w:tplc="1988DB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FA82A95"/>
    <w:multiLevelType w:val="hybridMultilevel"/>
    <w:tmpl w:val="ACF01C82"/>
    <w:lvl w:ilvl="0" w:tplc="17069C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61C2AEC"/>
    <w:multiLevelType w:val="hybridMultilevel"/>
    <w:tmpl w:val="C76AB5AA"/>
    <w:lvl w:ilvl="0" w:tplc="17069C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B307C10"/>
    <w:multiLevelType w:val="hybridMultilevel"/>
    <w:tmpl w:val="7424F904"/>
    <w:lvl w:ilvl="0" w:tplc="17069C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E01225D"/>
    <w:multiLevelType w:val="hybridMultilevel"/>
    <w:tmpl w:val="F0CC7D7C"/>
    <w:lvl w:ilvl="0" w:tplc="17069C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5023763"/>
    <w:multiLevelType w:val="hybridMultilevel"/>
    <w:tmpl w:val="23221A7A"/>
    <w:lvl w:ilvl="0" w:tplc="17069C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582775B"/>
    <w:multiLevelType w:val="hybridMultilevel"/>
    <w:tmpl w:val="4E3CAFAE"/>
    <w:lvl w:ilvl="0" w:tplc="1988DB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8426DA6"/>
    <w:multiLevelType w:val="hybridMultilevel"/>
    <w:tmpl w:val="9B0832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EEF1C8C"/>
    <w:multiLevelType w:val="hybridMultilevel"/>
    <w:tmpl w:val="9B0832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4D85274"/>
    <w:multiLevelType w:val="hybridMultilevel"/>
    <w:tmpl w:val="9B0832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538378C"/>
    <w:multiLevelType w:val="hybridMultilevel"/>
    <w:tmpl w:val="854067C6"/>
    <w:lvl w:ilvl="0" w:tplc="17069C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58E0754"/>
    <w:multiLevelType w:val="hybridMultilevel"/>
    <w:tmpl w:val="80244DEE"/>
    <w:lvl w:ilvl="0" w:tplc="17069C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ABA0FC9"/>
    <w:multiLevelType w:val="hybridMultilevel"/>
    <w:tmpl w:val="AE9ABF48"/>
    <w:lvl w:ilvl="0" w:tplc="C346D64A">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E585157"/>
    <w:multiLevelType w:val="hybridMultilevel"/>
    <w:tmpl w:val="5C3850C4"/>
    <w:lvl w:ilvl="0" w:tplc="1988DB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35202363">
    <w:abstractNumId w:val="14"/>
  </w:num>
  <w:num w:numId="2" w16cid:durableId="1193958846">
    <w:abstractNumId w:val="17"/>
  </w:num>
  <w:num w:numId="3" w16cid:durableId="1703089089">
    <w:abstractNumId w:val="22"/>
  </w:num>
  <w:num w:numId="4" w16cid:durableId="63920049">
    <w:abstractNumId w:val="20"/>
  </w:num>
  <w:num w:numId="5" w16cid:durableId="1752121377">
    <w:abstractNumId w:val="16"/>
  </w:num>
  <w:num w:numId="6" w16cid:durableId="888104688">
    <w:abstractNumId w:val="24"/>
  </w:num>
  <w:num w:numId="7" w16cid:durableId="1348484192">
    <w:abstractNumId w:val="30"/>
  </w:num>
  <w:num w:numId="8" w16cid:durableId="371803648">
    <w:abstractNumId w:val="23"/>
  </w:num>
  <w:num w:numId="9" w16cid:durableId="2048748267">
    <w:abstractNumId w:val="29"/>
  </w:num>
  <w:num w:numId="10" w16cid:durableId="2044867451">
    <w:abstractNumId w:val="26"/>
  </w:num>
  <w:num w:numId="11" w16cid:durableId="1022512554">
    <w:abstractNumId w:val="18"/>
  </w:num>
  <w:num w:numId="12" w16cid:durableId="742795729">
    <w:abstractNumId w:val="5"/>
  </w:num>
  <w:num w:numId="13" w16cid:durableId="1640836901">
    <w:abstractNumId w:val="9"/>
  </w:num>
  <w:num w:numId="14" w16cid:durableId="449475444">
    <w:abstractNumId w:val="0"/>
  </w:num>
  <w:num w:numId="15" w16cid:durableId="427392216">
    <w:abstractNumId w:val="3"/>
  </w:num>
  <w:num w:numId="16" w16cid:durableId="712654621">
    <w:abstractNumId w:val="32"/>
  </w:num>
  <w:num w:numId="17" w16cid:durableId="121195766">
    <w:abstractNumId w:val="25"/>
  </w:num>
  <w:num w:numId="18" w16cid:durableId="207691084">
    <w:abstractNumId w:val="6"/>
  </w:num>
  <w:num w:numId="19" w16cid:durableId="1486779461">
    <w:abstractNumId w:val="12"/>
  </w:num>
  <w:num w:numId="20" w16cid:durableId="1644657441">
    <w:abstractNumId w:val="11"/>
  </w:num>
  <w:num w:numId="21" w16cid:durableId="1892038367">
    <w:abstractNumId w:val="8"/>
  </w:num>
  <w:num w:numId="22" w16cid:durableId="810903672">
    <w:abstractNumId w:val="19"/>
  </w:num>
  <w:num w:numId="23" w16cid:durableId="858276312">
    <w:abstractNumId w:val="10"/>
  </w:num>
  <w:num w:numId="24" w16cid:durableId="1038968060">
    <w:abstractNumId w:val="28"/>
  </w:num>
  <w:num w:numId="25" w16cid:durableId="84422256">
    <w:abstractNumId w:val="1"/>
  </w:num>
  <w:num w:numId="26" w16cid:durableId="774054778">
    <w:abstractNumId w:val="13"/>
  </w:num>
  <w:num w:numId="27" w16cid:durableId="688334358">
    <w:abstractNumId w:val="4"/>
  </w:num>
  <w:num w:numId="28" w16cid:durableId="100228567">
    <w:abstractNumId w:val="27"/>
  </w:num>
  <w:num w:numId="29" w16cid:durableId="394552724">
    <w:abstractNumId w:val="7"/>
  </w:num>
  <w:num w:numId="30" w16cid:durableId="1114248264">
    <w:abstractNumId w:val="15"/>
  </w:num>
  <w:num w:numId="31" w16cid:durableId="945431156">
    <w:abstractNumId w:val="2"/>
  </w:num>
  <w:num w:numId="32" w16cid:durableId="1754542843">
    <w:abstractNumId w:val="21"/>
  </w:num>
  <w:num w:numId="33" w16cid:durableId="1995178996">
    <w:abstractNumId w:val="3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0585"/>
    <w:rsid w:val="0000416F"/>
    <w:rsid w:val="000068FD"/>
    <w:rsid w:val="00030FF0"/>
    <w:rsid w:val="00063109"/>
    <w:rsid w:val="001458B3"/>
    <w:rsid w:val="001C74B9"/>
    <w:rsid w:val="00206D72"/>
    <w:rsid w:val="00217BF8"/>
    <w:rsid w:val="002356DD"/>
    <w:rsid w:val="002C7894"/>
    <w:rsid w:val="002D6B14"/>
    <w:rsid w:val="002E6CAE"/>
    <w:rsid w:val="00350D45"/>
    <w:rsid w:val="003A7C83"/>
    <w:rsid w:val="003F3C00"/>
    <w:rsid w:val="003F4D3B"/>
    <w:rsid w:val="004039EE"/>
    <w:rsid w:val="00412A3A"/>
    <w:rsid w:val="00422102"/>
    <w:rsid w:val="00430F55"/>
    <w:rsid w:val="004571AB"/>
    <w:rsid w:val="00467122"/>
    <w:rsid w:val="00482116"/>
    <w:rsid w:val="00490FB3"/>
    <w:rsid w:val="004A1ABF"/>
    <w:rsid w:val="004E36A7"/>
    <w:rsid w:val="004F6CAC"/>
    <w:rsid w:val="00512DE5"/>
    <w:rsid w:val="00547654"/>
    <w:rsid w:val="005523D6"/>
    <w:rsid w:val="00596C24"/>
    <w:rsid w:val="005A1547"/>
    <w:rsid w:val="005C5CA5"/>
    <w:rsid w:val="005E3059"/>
    <w:rsid w:val="005E41C9"/>
    <w:rsid w:val="005F4BE3"/>
    <w:rsid w:val="005F4CF8"/>
    <w:rsid w:val="00605DF7"/>
    <w:rsid w:val="00607BA1"/>
    <w:rsid w:val="00627CF2"/>
    <w:rsid w:val="00677A8C"/>
    <w:rsid w:val="006819D7"/>
    <w:rsid w:val="006A042A"/>
    <w:rsid w:val="00780A8B"/>
    <w:rsid w:val="007E17A3"/>
    <w:rsid w:val="008737AF"/>
    <w:rsid w:val="008C140C"/>
    <w:rsid w:val="008E132D"/>
    <w:rsid w:val="0093506F"/>
    <w:rsid w:val="009367DB"/>
    <w:rsid w:val="00942E8E"/>
    <w:rsid w:val="00960585"/>
    <w:rsid w:val="0098732B"/>
    <w:rsid w:val="00A662E4"/>
    <w:rsid w:val="00B130D0"/>
    <w:rsid w:val="00B14FAE"/>
    <w:rsid w:val="00B22352"/>
    <w:rsid w:val="00B42991"/>
    <w:rsid w:val="00B4668F"/>
    <w:rsid w:val="00B65E45"/>
    <w:rsid w:val="00B7559E"/>
    <w:rsid w:val="00BD707A"/>
    <w:rsid w:val="00C8081E"/>
    <w:rsid w:val="00D60B5D"/>
    <w:rsid w:val="00D8550C"/>
    <w:rsid w:val="00DB658F"/>
    <w:rsid w:val="00DE7735"/>
    <w:rsid w:val="00DF5961"/>
    <w:rsid w:val="00F61D2B"/>
    <w:rsid w:val="00F66B6D"/>
    <w:rsid w:val="00FB6682"/>
    <w:rsid w:val="00FC76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B9F555A"/>
  <w15:chartTrackingRefBased/>
  <w15:docId w15:val="{33CB9446-FA8E-4386-8DD8-559173CF5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after="200" w:line="276" w:lineRule="auto"/>
    </w:pPr>
    <w:rPr>
      <w:rFonts w:ascii="Calibri" w:eastAsia="Calibri" w:hAnsi="Calibri"/>
      <w:sz w:val="22"/>
      <w:szCs w:val="22"/>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Domylnaczcionkaakapitu1">
    <w:name w:val="Domyślna czcionka akapitu1"/>
  </w:style>
  <w:style w:type="character" w:customStyle="1" w:styleId="NagwekZnak">
    <w:name w:val="Nagłówek Znak"/>
    <w:basedOn w:val="Domylnaczcionkaakapitu1"/>
  </w:style>
  <w:style w:type="character" w:customStyle="1" w:styleId="StopkaZnak">
    <w:name w:val="Stopka Znak"/>
    <w:basedOn w:val="Domylnaczcionkaakapitu1"/>
    <w:uiPriority w:val="99"/>
  </w:style>
  <w:style w:type="character" w:customStyle="1" w:styleId="TekstdymkaZnak">
    <w:name w:val="Tekst dymka Znak"/>
    <w:rPr>
      <w:rFonts w:ascii="Tahoma" w:hAnsi="Tahoma" w:cs="Tahoma"/>
      <w:sz w:val="16"/>
      <w:szCs w:val="16"/>
    </w:rPr>
  </w:style>
  <w:style w:type="character" w:customStyle="1" w:styleId="TekstpodstawowywcityZnak">
    <w:name w:val="Tekst podstawowy wcięty Znak"/>
    <w:rPr>
      <w:rFonts w:ascii="Times New Roman" w:eastAsia="Times New Roman" w:hAnsi="Times New Roman" w:cs="Times New Roman"/>
      <w:sz w:val="24"/>
      <w:szCs w:val="24"/>
      <w:lang w:val="x-none"/>
    </w:rPr>
  </w:style>
  <w:style w:type="character" w:customStyle="1" w:styleId="Tekstpodstawowy2Znak">
    <w:name w:val="Tekst podstawowy 2 Znak"/>
    <w:rPr>
      <w:rFonts w:ascii="Times New Roman" w:eastAsia="Times New Roman" w:hAnsi="Times New Roman" w:cs="Times New Roman"/>
      <w:sz w:val="24"/>
      <w:szCs w:val="24"/>
      <w:lang w:val="x-none"/>
    </w:rPr>
  </w:style>
  <w:style w:type="character" w:customStyle="1" w:styleId="TekstpodstawowyZnak">
    <w:name w:val="Tekst podstawowy Znak"/>
    <w:rPr>
      <w:sz w:val="22"/>
      <w:szCs w:val="22"/>
    </w:rPr>
  </w:style>
  <w:style w:type="character" w:customStyle="1" w:styleId="st">
    <w:name w:val="st"/>
    <w:basedOn w:val="Domylnaczcionkaakapitu1"/>
  </w:style>
  <w:style w:type="character" w:styleId="Uwydatnienie">
    <w:name w:val="Emphasis"/>
    <w:qFormat/>
    <w:rPr>
      <w:i/>
      <w:iCs/>
    </w:rPr>
  </w:style>
  <w:style w:type="character" w:styleId="Hipercze">
    <w:name w:val="Hyperlink"/>
    <w:rPr>
      <w:color w:val="000080"/>
      <w:u w:val="single"/>
    </w:rPr>
  </w:style>
  <w:style w:type="paragraph" w:customStyle="1" w:styleId="Nagwek1">
    <w:name w:val="Nagłówek1"/>
    <w:basedOn w:val="Normalny"/>
    <w:next w:val="Tekstpodstawowy"/>
    <w:pPr>
      <w:keepNext/>
      <w:spacing w:before="240" w:after="120"/>
    </w:pPr>
    <w:rPr>
      <w:rFonts w:ascii="Liberation Sans" w:eastAsia="Microsoft YaHei" w:hAnsi="Liberation Sans" w:cs="Arial Unicode MS"/>
      <w:sz w:val="28"/>
      <w:szCs w:val="28"/>
    </w:rPr>
  </w:style>
  <w:style w:type="paragraph" w:styleId="Tekstpodstawowy">
    <w:name w:val="Body Text"/>
    <w:basedOn w:val="Normalny"/>
    <w:pPr>
      <w:spacing w:after="120"/>
    </w:pPr>
    <w:rPr>
      <w:lang w:val="x-none"/>
    </w:rPr>
  </w:style>
  <w:style w:type="paragraph" w:styleId="Lista">
    <w:name w:val="List"/>
    <w:basedOn w:val="Tekstpodstawowy"/>
    <w:rPr>
      <w:rFonts w:cs="Arial Unicode MS"/>
    </w:rPr>
  </w:style>
  <w:style w:type="paragraph" w:styleId="Legenda">
    <w:name w:val="caption"/>
    <w:basedOn w:val="Normalny"/>
    <w:qFormat/>
    <w:pPr>
      <w:suppressLineNumbers/>
      <w:spacing w:before="120" w:after="120"/>
    </w:pPr>
    <w:rPr>
      <w:rFonts w:cs="Arial Unicode MS"/>
      <w:i/>
      <w:iCs/>
      <w:sz w:val="24"/>
      <w:szCs w:val="24"/>
    </w:rPr>
  </w:style>
  <w:style w:type="paragraph" w:customStyle="1" w:styleId="Indeks">
    <w:name w:val="Indeks"/>
    <w:basedOn w:val="Normalny"/>
    <w:pPr>
      <w:suppressLineNumbers/>
    </w:pPr>
    <w:rPr>
      <w:rFonts w:cs="Arial Unicode MS"/>
    </w:rPr>
  </w:style>
  <w:style w:type="paragraph" w:styleId="Nagwek">
    <w:name w:val="header"/>
    <w:basedOn w:val="Normalny"/>
    <w:pPr>
      <w:tabs>
        <w:tab w:val="center" w:pos="4536"/>
        <w:tab w:val="right" w:pos="9072"/>
      </w:tabs>
      <w:spacing w:after="0" w:line="240" w:lineRule="auto"/>
    </w:pPr>
  </w:style>
  <w:style w:type="paragraph" w:styleId="Stopka">
    <w:name w:val="footer"/>
    <w:basedOn w:val="Normalny"/>
    <w:uiPriority w:val="99"/>
    <w:pPr>
      <w:tabs>
        <w:tab w:val="center" w:pos="4536"/>
        <w:tab w:val="right" w:pos="9072"/>
      </w:tabs>
      <w:spacing w:after="0" w:line="240" w:lineRule="auto"/>
    </w:pPr>
  </w:style>
  <w:style w:type="paragraph" w:styleId="Tekstdymka">
    <w:name w:val="Balloon Text"/>
    <w:basedOn w:val="Normalny"/>
    <w:pPr>
      <w:spacing w:after="0" w:line="240" w:lineRule="auto"/>
    </w:pPr>
    <w:rPr>
      <w:rFonts w:ascii="Tahoma" w:hAnsi="Tahoma" w:cs="Tahoma"/>
      <w:sz w:val="16"/>
      <w:szCs w:val="16"/>
      <w:lang w:val="x-none"/>
    </w:rPr>
  </w:style>
  <w:style w:type="paragraph" w:styleId="Tekstpodstawowywcity">
    <w:name w:val="Body Text Indent"/>
    <w:basedOn w:val="Normalny"/>
    <w:pPr>
      <w:spacing w:after="120" w:line="240" w:lineRule="auto"/>
      <w:ind w:left="283"/>
    </w:pPr>
    <w:rPr>
      <w:rFonts w:ascii="Times New Roman" w:eastAsia="Times New Roman" w:hAnsi="Times New Roman"/>
      <w:sz w:val="24"/>
      <w:szCs w:val="24"/>
      <w:lang w:val="x-none"/>
    </w:rPr>
  </w:style>
  <w:style w:type="paragraph" w:customStyle="1" w:styleId="Tekstpodstawowy21">
    <w:name w:val="Tekst podstawowy 21"/>
    <w:basedOn w:val="Normalny"/>
    <w:pPr>
      <w:spacing w:after="120" w:line="480" w:lineRule="auto"/>
    </w:pPr>
    <w:rPr>
      <w:rFonts w:ascii="Times New Roman" w:eastAsia="Times New Roman" w:hAnsi="Times New Roman"/>
      <w:sz w:val="24"/>
      <w:szCs w:val="24"/>
      <w:lang w:val="x-none"/>
    </w:rPr>
  </w:style>
  <w:style w:type="paragraph" w:styleId="NormalnyWeb">
    <w:name w:val="Normal (Web)"/>
    <w:basedOn w:val="Normalny"/>
    <w:pPr>
      <w:spacing w:after="0" w:line="240" w:lineRule="auto"/>
    </w:pPr>
    <w:rPr>
      <w:rFonts w:ascii="Times New Roman" w:hAnsi="Times New Roman"/>
      <w:sz w:val="24"/>
      <w:szCs w:val="24"/>
    </w:rPr>
  </w:style>
  <w:style w:type="paragraph" w:customStyle="1" w:styleId="WW-Tekstpodstawowy2">
    <w:name w:val="WW-Tekst podstawowy 2"/>
    <w:basedOn w:val="Normalny"/>
    <w:pPr>
      <w:spacing w:after="0" w:line="360" w:lineRule="auto"/>
    </w:pPr>
    <w:rPr>
      <w:rFonts w:ascii="Arial" w:eastAsia="Times New Roman" w:hAnsi="Arial" w:cs="Arial"/>
      <w:szCs w:val="20"/>
      <w:lang w:eastAsia="pl-PL"/>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Zawartoramki">
    <w:name w:val="Zawartość ramki"/>
    <w:basedOn w:val="Normalny"/>
  </w:style>
  <w:style w:type="paragraph" w:customStyle="1" w:styleId="Standard">
    <w:name w:val="Standard"/>
    <w:pPr>
      <w:suppressAutoHyphens/>
      <w:spacing w:line="276" w:lineRule="auto"/>
      <w:textAlignment w:val="baseline"/>
    </w:pPr>
    <w:rPr>
      <w:rFonts w:ascii="Arial" w:eastAsia="Arial" w:hAnsi="Arial" w:cs="Arial"/>
      <w:color w:val="666666"/>
      <w:kern w:val="2"/>
      <w:lang w:eastAsia="zh-CN" w:bidi="en-US"/>
    </w:rPr>
  </w:style>
  <w:style w:type="character" w:customStyle="1" w:styleId="item-fieldname">
    <w:name w:val="item-fieldname"/>
    <w:rsid w:val="00DE7735"/>
  </w:style>
  <w:style w:type="character" w:customStyle="1" w:styleId="item-fieldvalue">
    <w:name w:val="item-fieldvalue"/>
    <w:rsid w:val="00DE7735"/>
  </w:style>
  <w:style w:type="paragraph" w:styleId="Bezodstpw">
    <w:name w:val="No Spacing"/>
    <w:uiPriority w:val="1"/>
    <w:qFormat/>
    <w:rsid w:val="000068FD"/>
    <w:pPr>
      <w:suppressAutoHyphens/>
    </w:pPr>
    <w:rPr>
      <w:rFonts w:ascii="Calibri" w:eastAsia="Calibri" w:hAnsi="Calibri"/>
      <w:sz w:val="22"/>
      <w:szCs w:val="22"/>
      <w:lang w:eastAsia="zh-CN"/>
    </w:rPr>
  </w:style>
  <w:style w:type="paragraph" w:styleId="Akapitzlist">
    <w:name w:val="List Paragraph"/>
    <w:basedOn w:val="Normalny"/>
    <w:uiPriority w:val="34"/>
    <w:qFormat/>
    <w:rsid w:val="004671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D03EA-C7FB-4DAF-A97B-7AB12AB39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7694</Words>
  <Characters>46166</Characters>
  <Application>Microsoft Office Word</Application>
  <DocSecurity>0</DocSecurity>
  <Lines>384</Lines>
  <Paragraphs>107</Paragraphs>
  <ScaleCrop>false</ScaleCrop>
  <HeadingPairs>
    <vt:vector size="2" baseType="variant">
      <vt:variant>
        <vt:lpstr>Tytuł</vt:lpstr>
      </vt:variant>
      <vt:variant>
        <vt:i4>1</vt:i4>
      </vt:variant>
    </vt:vector>
  </HeadingPairs>
  <TitlesOfParts>
    <vt:vector size="1" baseType="lpstr">
      <vt:lpstr>Szczecin 05</vt:lpstr>
    </vt:vector>
  </TitlesOfParts>
  <Company/>
  <LinksUpToDate>false</LinksUpToDate>
  <CharactersWithSpaces>53753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Szczecin 05</dc:title>
  <dc:subject/>
  <dc:creator>Jacek Peczeniuk</dc:creator>
  <cp:keywords/>
  <cp:lastModifiedBy>Bożena Tyszka</cp:lastModifiedBy>
  <cp:revision>4</cp:revision>
  <cp:lastPrinted>2025-05-22T13:11:00Z</cp:lastPrinted>
  <dcterms:created xsi:type="dcterms:W3CDTF">2025-05-22T13:11:00Z</dcterms:created>
  <dcterms:modified xsi:type="dcterms:W3CDTF">2025-05-22T13:27:00Z</dcterms:modified>
</cp:coreProperties>
</file>